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81E" w:rsidRPr="005C52CD" w:rsidRDefault="0045681E" w:rsidP="0045681E">
      <w:pPr>
        <w:jc w:val="right"/>
        <w:rPr>
          <w:rFonts w:ascii="Times New Roman" w:hAnsi="Times New Roman"/>
          <w:b/>
          <w:color w:val="auto"/>
          <w:sz w:val="24"/>
        </w:rPr>
      </w:pPr>
    </w:p>
    <w:p w:rsidR="0045681E" w:rsidRPr="005C52CD" w:rsidRDefault="0045681E" w:rsidP="0045681E">
      <w:pPr>
        <w:jc w:val="right"/>
        <w:rPr>
          <w:rFonts w:ascii="Times New Roman" w:hAnsi="Times New Roman"/>
          <w:b/>
          <w:color w:val="auto"/>
          <w:sz w:val="24"/>
        </w:rPr>
      </w:pPr>
    </w:p>
    <w:p w:rsidR="0045681E" w:rsidRPr="005C52CD" w:rsidRDefault="0045681E" w:rsidP="0045681E">
      <w:pPr>
        <w:jc w:val="right"/>
        <w:rPr>
          <w:rFonts w:ascii="Times New Roman" w:hAnsi="Times New Roman"/>
          <w:b/>
          <w:color w:val="auto"/>
          <w:sz w:val="24"/>
        </w:rPr>
      </w:pPr>
    </w:p>
    <w:p w:rsidR="0045681E" w:rsidRPr="005C52CD" w:rsidRDefault="0045681E" w:rsidP="0045681E">
      <w:pPr>
        <w:jc w:val="right"/>
        <w:rPr>
          <w:rFonts w:ascii="Times New Roman" w:hAnsi="Times New Roman"/>
          <w:b/>
          <w:color w:val="auto"/>
          <w:sz w:val="24"/>
        </w:rPr>
      </w:pPr>
    </w:p>
    <w:p w:rsidR="0045681E" w:rsidRPr="005C52CD" w:rsidRDefault="0045681E" w:rsidP="0045681E">
      <w:pPr>
        <w:jc w:val="right"/>
        <w:rPr>
          <w:rFonts w:ascii="Times New Roman" w:hAnsi="Times New Roman"/>
          <w:b/>
          <w:color w:val="auto"/>
          <w:sz w:val="24"/>
        </w:rPr>
      </w:pPr>
    </w:p>
    <w:p w:rsidR="0045681E" w:rsidRPr="005C52CD" w:rsidRDefault="0045681E" w:rsidP="0045681E">
      <w:pPr>
        <w:jc w:val="right"/>
        <w:rPr>
          <w:rFonts w:ascii="Times New Roman" w:hAnsi="Times New Roman"/>
          <w:b/>
          <w:color w:val="auto"/>
          <w:sz w:val="24"/>
        </w:rPr>
      </w:pPr>
    </w:p>
    <w:p w:rsidR="0045681E" w:rsidRPr="005C52CD" w:rsidRDefault="0045681E" w:rsidP="0045681E">
      <w:pPr>
        <w:jc w:val="right"/>
        <w:rPr>
          <w:rFonts w:ascii="Times New Roman" w:hAnsi="Times New Roman"/>
          <w:b/>
          <w:color w:val="auto"/>
          <w:sz w:val="24"/>
        </w:rPr>
      </w:pPr>
    </w:p>
    <w:p w:rsidR="0045681E" w:rsidRPr="005C52CD" w:rsidRDefault="0045681E" w:rsidP="0045681E">
      <w:pPr>
        <w:jc w:val="right"/>
        <w:rPr>
          <w:rFonts w:ascii="Times New Roman" w:hAnsi="Times New Roman"/>
          <w:b/>
          <w:color w:val="auto"/>
          <w:sz w:val="24"/>
        </w:rPr>
      </w:pPr>
    </w:p>
    <w:p w:rsidR="0045681E" w:rsidRDefault="0045681E" w:rsidP="0045681E">
      <w:pPr>
        <w:jc w:val="right"/>
        <w:rPr>
          <w:rFonts w:ascii="Times New Roman" w:hAnsi="Times New Roman"/>
          <w:b/>
          <w:color w:val="auto"/>
          <w:sz w:val="24"/>
        </w:rPr>
      </w:pPr>
    </w:p>
    <w:p w:rsidR="001B7673" w:rsidRDefault="001B7673" w:rsidP="0045681E">
      <w:pPr>
        <w:jc w:val="right"/>
        <w:rPr>
          <w:rFonts w:ascii="Times New Roman" w:hAnsi="Times New Roman"/>
          <w:b/>
          <w:color w:val="auto"/>
          <w:sz w:val="24"/>
        </w:rPr>
      </w:pPr>
    </w:p>
    <w:p w:rsidR="001B7673" w:rsidRDefault="001B7673" w:rsidP="0045681E">
      <w:pPr>
        <w:jc w:val="right"/>
        <w:rPr>
          <w:rFonts w:ascii="Times New Roman" w:hAnsi="Times New Roman"/>
          <w:b/>
          <w:color w:val="auto"/>
          <w:sz w:val="24"/>
        </w:rPr>
      </w:pPr>
    </w:p>
    <w:p w:rsidR="001B7673" w:rsidRDefault="001B7673" w:rsidP="0045681E">
      <w:pPr>
        <w:jc w:val="right"/>
        <w:rPr>
          <w:rFonts w:ascii="Times New Roman" w:hAnsi="Times New Roman"/>
          <w:b/>
          <w:color w:val="auto"/>
          <w:sz w:val="24"/>
        </w:rPr>
      </w:pPr>
    </w:p>
    <w:p w:rsidR="001B7673" w:rsidRPr="005C52CD" w:rsidRDefault="001B7673" w:rsidP="0045681E">
      <w:pPr>
        <w:jc w:val="right"/>
        <w:rPr>
          <w:rFonts w:ascii="Times New Roman" w:hAnsi="Times New Roman"/>
          <w:b/>
          <w:color w:val="auto"/>
          <w:sz w:val="24"/>
        </w:rPr>
      </w:pPr>
    </w:p>
    <w:p w:rsidR="0045681E" w:rsidRPr="005C52CD" w:rsidRDefault="0045681E" w:rsidP="0045681E">
      <w:pPr>
        <w:jc w:val="right"/>
        <w:rPr>
          <w:rFonts w:ascii="Times New Roman" w:hAnsi="Times New Roman"/>
          <w:b/>
          <w:color w:val="auto"/>
          <w:sz w:val="24"/>
        </w:rPr>
      </w:pPr>
    </w:p>
    <w:p w:rsidR="0045681E" w:rsidRPr="005C52CD" w:rsidRDefault="0045681E" w:rsidP="0045681E">
      <w:pPr>
        <w:jc w:val="right"/>
        <w:rPr>
          <w:rFonts w:ascii="Times New Roman" w:hAnsi="Times New Roman"/>
          <w:b/>
          <w:color w:val="auto"/>
          <w:sz w:val="24"/>
        </w:rPr>
      </w:pPr>
    </w:p>
    <w:p w:rsidR="0045681E" w:rsidRPr="005C52CD" w:rsidRDefault="008E48E5" w:rsidP="0045681E">
      <w:pPr>
        <w:jc w:val="center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Р</w:t>
      </w:r>
      <w:r w:rsidR="0045681E" w:rsidRPr="005C52CD">
        <w:rPr>
          <w:rFonts w:ascii="Times New Roman" w:hAnsi="Times New Roman"/>
          <w:b/>
          <w:color w:val="auto"/>
          <w:sz w:val="24"/>
        </w:rPr>
        <w:t>абочая программа дисциплины</w:t>
      </w:r>
    </w:p>
    <w:p w:rsidR="0045681E" w:rsidRPr="005C52CD" w:rsidRDefault="0045681E" w:rsidP="0045681E">
      <w:pPr>
        <w:pStyle w:val="1"/>
        <w:rPr>
          <w:caps/>
          <w:color w:val="auto"/>
        </w:rPr>
      </w:pPr>
      <w:bookmarkStart w:id="0" w:name="_Toc170916873"/>
      <w:r w:rsidRPr="005C52CD">
        <w:rPr>
          <w:caps/>
          <w:color w:val="auto"/>
        </w:rPr>
        <w:t>«ОП.0</w:t>
      </w:r>
      <w:r w:rsidR="009B092D">
        <w:rPr>
          <w:caps/>
          <w:color w:val="auto"/>
        </w:rPr>
        <w:t>7</w:t>
      </w:r>
      <w:r w:rsidRPr="005C52CD">
        <w:rPr>
          <w:caps/>
          <w:color w:val="auto"/>
        </w:rPr>
        <w:t xml:space="preserve"> Иностранный язык в профессиональной деятельности»</w:t>
      </w:r>
      <w:bookmarkEnd w:id="0"/>
    </w:p>
    <w:p w:rsidR="0045681E" w:rsidRPr="005C52CD" w:rsidRDefault="0045681E" w:rsidP="0045681E">
      <w:pPr>
        <w:pStyle w:val="1"/>
        <w:rPr>
          <w:color w:val="auto"/>
        </w:rPr>
      </w:pPr>
    </w:p>
    <w:p w:rsidR="0045681E" w:rsidRPr="005C52CD" w:rsidRDefault="0045681E" w:rsidP="0045681E">
      <w:pPr>
        <w:pStyle w:val="1"/>
        <w:rPr>
          <w:color w:val="auto"/>
        </w:rPr>
      </w:pPr>
    </w:p>
    <w:p w:rsidR="00E303B8" w:rsidRPr="00F0423E" w:rsidRDefault="0045681E" w:rsidP="00E303B8">
      <w:pPr>
        <w:pStyle w:val="a4"/>
        <w:spacing w:before="80"/>
        <w:ind w:left="438" w:right="2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C52CD">
        <w:br w:type="page"/>
      </w:r>
      <w:r w:rsidR="00E303B8" w:rsidRPr="00F0423E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Рассмотрена на заседании МК </w:t>
      </w:r>
    </w:p>
    <w:p w:rsidR="00E303B8" w:rsidRPr="00F0423E" w:rsidRDefault="00E303B8" w:rsidP="00E303B8">
      <w:pPr>
        <w:pStyle w:val="a4"/>
        <w:spacing w:before="80"/>
        <w:ind w:left="438" w:right="2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0423E">
        <w:rPr>
          <w:rFonts w:ascii="Times New Roman" w:hAnsi="Times New Roman" w:cs="Times New Roman"/>
          <w:spacing w:val="-1"/>
          <w:sz w:val="24"/>
          <w:szCs w:val="24"/>
        </w:rPr>
        <w:t>Протокол № ___ от «_____» ___________ 202__ г.</w:t>
      </w:r>
    </w:p>
    <w:p w:rsidR="00E303B8" w:rsidRPr="00F0423E" w:rsidRDefault="00E303B8" w:rsidP="00E303B8">
      <w:pPr>
        <w:pStyle w:val="a4"/>
        <w:spacing w:before="80"/>
        <w:ind w:left="438" w:right="2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0423E">
        <w:rPr>
          <w:rFonts w:ascii="Times New Roman" w:hAnsi="Times New Roman" w:cs="Times New Roman"/>
          <w:spacing w:val="-1"/>
          <w:sz w:val="24"/>
          <w:szCs w:val="24"/>
        </w:rPr>
        <w:t>Председатель методической комиссии</w:t>
      </w:r>
    </w:p>
    <w:p w:rsidR="00E303B8" w:rsidRPr="00F0423E" w:rsidRDefault="00E303B8" w:rsidP="00E303B8">
      <w:pPr>
        <w:pStyle w:val="a4"/>
        <w:spacing w:before="80"/>
        <w:ind w:left="438" w:right="267"/>
        <w:jc w:val="both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F0423E">
        <w:rPr>
          <w:rFonts w:ascii="Times New Roman" w:hAnsi="Times New Roman" w:cs="Times New Roman"/>
          <w:spacing w:val="-1"/>
          <w:sz w:val="24"/>
          <w:szCs w:val="24"/>
        </w:rPr>
        <w:t xml:space="preserve">___________________ </w:t>
      </w:r>
      <w:proofErr w:type="spellStart"/>
      <w:r w:rsidRPr="00F0423E">
        <w:rPr>
          <w:rFonts w:ascii="Times New Roman" w:hAnsi="Times New Roman" w:cs="Times New Roman"/>
          <w:spacing w:val="-1"/>
          <w:sz w:val="24"/>
          <w:szCs w:val="24"/>
          <w:u w:val="single"/>
        </w:rPr>
        <w:t>Тумилович</w:t>
      </w:r>
      <w:proofErr w:type="spellEnd"/>
      <w:r w:rsidRPr="00F0423E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А.С</w:t>
      </w:r>
    </w:p>
    <w:p w:rsidR="00E303B8" w:rsidRPr="00F0423E" w:rsidRDefault="00E303B8" w:rsidP="00E303B8">
      <w:pPr>
        <w:rPr>
          <w:rFonts w:ascii="Times New Roman" w:eastAsia="OfficinaSansBookC" w:hAnsi="Times New Roman"/>
          <w:sz w:val="24"/>
          <w:szCs w:val="24"/>
        </w:rPr>
      </w:pPr>
    </w:p>
    <w:p w:rsidR="00E303B8" w:rsidRPr="00F0423E" w:rsidRDefault="00E303B8" w:rsidP="001B7673">
      <w:pPr>
        <w:ind w:firstLine="438"/>
        <w:rPr>
          <w:rFonts w:ascii="Times New Roman" w:hAnsi="Times New Roman"/>
          <w:sz w:val="24"/>
          <w:szCs w:val="24"/>
        </w:rPr>
      </w:pPr>
      <w:r w:rsidRPr="00F0423E">
        <w:rPr>
          <w:rFonts w:ascii="Times New Roman" w:hAnsi="Times New Roman"/>
          <w:sz w:val="24"/>
          <w:szCs w:val="24"/>
        </w:rPr>
        <w:t>Рабочая программа учебной дисциплины</w:t>
      </w:r>
      <w:r w:rsidRPr="00F0423E">
        <w:rPr>
          <w:rFonts w:ascii="Times New Roman" w:hAnsi="Times New Roman"/>
          <w:caps/>
          <w:sz w:val="24"/>
          <w:szCs w:val="24"/>
        </w:rPr>
        <w:t xml:space="preserve"> </w:t>
      </w:r>
      <w:r w:rsidRPr="00F0423E">
        <w:rPr>
          <w:rFonts w:ascii="Times New Roman" w:hAnsi="Times New Roman"/>
          <w:sz w:val="24"/>
          <w:szCs w:val="24"/>
        </w:rPr>
        <w:t xml:space="preserve">разработана на основе ФГОС СПО, утвержденного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</w:t>
      </w:r>
    </w:p>
    <w:p w:rsidR="00E303B8" w:rsidRPr="00F0423E" w:rsidRDefault="00E303B8" w:rsidP="00E303B8">
      <w:pPr>
        <w:ind w:right="459"/>
        <w:rPr>
          <w:rFonts w:ascii="Times New Roman" w:hAnsi="Times New Roman"/>
          <w:sz w:val="24"/>
          <w:szCs w:val="24"/>
        </w:rPr>
      </w:pPr>
      <w:r w:rsidRPr="00F0423E">
        <w:rPr>
          <w:rFonts w:ascii="Times New Roman" w:hAnsi="Times New Roman"/>
          <w:sz w:val="24"/>
          <w:szCs w:val="24"/>
        </w:rPr>
        <w:t>Протокол № 14</w:t>
      </w:r>
    </w:p>
    <w:p w:rsidR="00E303B8" w:rsidRPr="00F0423E" w:rsidRDefault="00E303B8" w:rsidP="00E30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F0423E">
        <w:rPr>
          <w:rFonts w:ascii="Times New Roman" w:hAnsi="Times New Roman"/>
          <w:sz w:val="24"/>
          <w:szCs w:val="24"/>
        </w:rPr>
        <w:t xml:space="preserve">от </w:t>
      </w:r>
      <w:r w:rsidRPr="00F0423E">
        <w:rPr>
          <w:rFonts w:ascii="Times New Roman" w:hAnsi="Times New Roman"/>
          <w:sz w:val="24"/>
          <w:szCs w:val="24"/>
          <w:u w:val="single"/>
        </w:rPr>
        <w:t xml:space="preserve">«30» ноября 2022 </w:t>
      </w:r>
      <w:proofErr w:type="gramStart"/>
      <w:r w:rsidRPr="00F0423E">
        <w:rPr>
          <w:rFonts w:ascii="Times New Roman" w:hAnsi="Times New Roman"/>
          <w:sz w:val="24"/>
          <w:szCs w:val="24"/>
          <w:u w:val="single"/>
        </w:rPr>
        <w:t>г</w:t>
      </w:r>
      <w:r w:rsidRPr="00F0423E">
        <w:rPr>
          <w:rFonts w:ascii="Times New Roman" w:hAnsi="Times New Roman"/>
          <w:sz w:val="24"/>
          <w:szCs w:val="24"/>
        </w:rPr>
        <w:t>..</w:t>
      </w:r>
      <w:proofErr w:type="gramEnd"/>
    </w:p>
    <w:p w:rsidR="00E303B8" w:rsidRPr="00F0423E" w:rsidRDefault="00E303B8" w:rsidP="00E30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E303B8" w:rsidRPr="00F0423E" w:rsidRDefault="001B7673" w:rsidP="00E30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303B8" w:rsidRPr="00F0423E">
        <w:rPr>
          <w:rFonts w:ascii="Times New Roman" w:hAnsi="Times New Roman"/>
          <w:sz w:val="24"/>
          <w:szCs w:val="24"/>
        </w:rPr>
        <w:t>Программа разработана на основе примерной программы, рекомендованной Федеральным государственным учреждением «Федеральный институт развития образования» (ФГУ «ФИРО») в качестве примерной программы для использования образовательными учреждениями при разработке программы учебной дисциплины «ИНОСТРАННЫЙ ЯЗЫК В ПРОФЕССИОНАЛЬНОЙ ДЕЯТЕЛЬНОСТИ)»</w:t>
      </w:r>
    </w:p>
    <w:p w:rsidR="00E303B8" w:rsidRPr="00F0423E" w:rsidRDefault="00E303B8" w:rsidP="00E30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</w:p>
    <w:p w:rsidR="00E303B8" w:rsidRPr="00F0423E" w:rsidRDefault="00E303B8" w:rsidP="00E30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4"/>
          <w:szCs w:val="24"/>
          <w:vertAlign w:val="superscript"/>
        </w:rPr>
      </w:pPr>
    </w:p>
    <w:p w:rsidR="001B7673" w:rsidRPr="001B7673" w:rsidRDefault="001B7673" w:rsidP="001B7673">
      <w:pPr>
        <w:widowControl w:val="0"/>
        <w:autoSpaceDE w:val="0"/>
        <w:autoSpaceDN w:val="0"/>
        <w:ind w:right="268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1B7673">
        <w:rPr>
          <w:rFonts w:ascii="Times New Roman" w:hAnsi="Times New Roman"/>
          <w:color w:val="auto"/>
          <w:sz w:val="24"/>
          <w:szCs w:val="24"/>
          <w:lang w:eastAsia="en-US"/>
        </w:rPr>
        <w:t>Организация-разработчик: Государственное автономное профессиональное образовательное учреждение</w:t>
      </w:r>
      <w:r w:rsidRPr="001B7673">
        <w:rPr>
          <w:rFonts w:ascii="Times New Roman" w:hAnsi="Times New Roman"/>
          <w:color w:val="auto"/>
          <w:spacing w:val="-2"/>
          <w:sz w:val="24"/>
          <w:szCs w:val="24"/>
          <w:lang w:eastAsia="en-US"/>
        </w:rPr>
        <w:t xml:space="preserve"> Калужской области </w:t>
      </w:r>
      <w:r w:rsidRPr="001B7673">
        <w:rPr>
          <w:rFonts w:ascii="Times New Roman" w:hAnsi="Times New Roman"/>
          <w:color w:val="auto"/>
          <w:sz w:val="24"/>
          <w:szCs w:val="24"/>
          <w:lang w:eastAsia="en-US"/>
        </w:rPr>
        <w:t>«</w:t>
      </w:r>
      <w:proofErr w:type="spellStart"/>
      <w:r w:rsidRPr="001B7673">
        <w:rPr>
          <w:rFonts w:ascii="Times New Roman" w:hAnsi="Times New Roman"/>
          <w:color w:val="auto"/>
          <w:sz w:val="24"/>
          <w:szCs w:val="24"/>
          <w:lang w:eastAsia="en-US"/>
        </w:rPr>
        <w:t>Обнинский</w:t>
      </w:r>
      <w:proofErr w:type="spellEnd"/>
      <w:r w:rsidRPr="001B7673">
        <w:rPr>
          <w:rFonts w:ascii="Times New Roman" w:hAnsi="Times New Roman"/>
          <w:color w:val="auto"/>
          <w:spacing w:val="-3"/>
          <w:sz w:val="24"/>
          <w:szCs w:val="24"/>
          <w:lang w:eastAsia="en-US"/>
        </w:rPr>
        <w:t xml:space="preserve"> </w:t>
      </w:r>
      <w:r w:rsidRPr="001B7673">
        <w:rPr>
          <w:rFonts w:ascii="Times New Roman" w:hAnsi="Times New Roman"/>
          <w:color w:val="auto"/>
          <w:sz w:val="24"/>
          <w:szCs w:val="24"/>
          <w:lang w:eastAsia="en-US"/>
        </w:rPr>
        <w:t>колледж</w:t>
      </w:r>
      <w:r w:rsidRPr="001B7673">
        <w:rPr>
          <w:rFonts w:ascii="Times New Roman" w:hAnsi="Times New Roman"/>
          <w:color w:val="auto"/>
          <w:spacing w:val="-2"/>
          <w:sz w:val="24"/>
          <w:szCs w:val="24"/>
          <w:lang w:eastAsia="en-US"/>
        </w:rPr>
        <w:t xml:space="preserve"> </w:t>
      </w:r>
      <w:r w:rsidRPr="001B7673">
        <w:rPr>
          <w:rFonts w:ascii="Times New Roman" w:hAnsi="Times New Roman"/>
          <w:color w:val="auto"/>
          <w:sz w:val="24"/>
          <w:szCs w:val="24"/>
          <w:lang w:eastAsia="en-US"/>
        </w:rPr>
        <w:t>технологий и услуг».</w:t>
      </w:r>
    </w:p>
    <w:p w:rsidR="00E303B8" w:rsidRPr="00F0423E" w:rsidRDefault="00E303B8" w:rsidP="00E303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03B8" w:rsidRPr="00F0423E" w:rsidRDefault="00E303B8" w:rsidP="001B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F0423E">
        <w:rPr>
          <w:rFonts w:ascii="Times New Roman" w:hAnsi="Times New Roman"/>
          <w:sz w:val="24"/>
          <w:szCs w:val="24"/>
        </w:rPr>
        <w:t>Разработчик: Артамонова Ж.И., преподаватель английского языка</w:t>
      </w:r>
    </w:p>
    <w:p w:rsidR="008E48E5" w:rsidRDefault="008E48E5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E303B8" w:rsidRDefault="00E303B8" w:rsidP="0045681E">
      <w:pPr>
        <w:rPr>
          <w:color w:val="auto"/>
        </w:rPr>
      </w:pPr>
    </w:p>
    <w:p w:rsidR="0045681E" w:rsidRPr="005C52CD" w:rsidRDefault="0045681E" w:rsidP="0045681E">
      <w:pPr>
        <w:keepNext/>
        <w:numPr>
          <w:ilvl w:val="0"/>
          <w:numId w:val="1"/>
        </w:numPr>
        <w:tabs>
          <w:tab w:val="num" w:pos="720"/>
        </w:tabs>
        <w:spacing w:after="120"/>
        <w:jc w:val="center"/>
        <w:outlineLvl w:val="0"/>
        <w:rPr>
          <w:rFonts w:ascii="Times New Roman Полужирный" w:eastAsia="Segoe UI" w:hAnsi="Times New Roman Полужирный"/>
          <w:b/>
          <w:bCs/>
          <w:caps/>
          <w:color w:val="auto"/>
          <w:kern w:val="32"/>
          <w:sz w:val="24"/>
          <w:szCs w:val="24"/>
        </w:rPr>
      </w:pPr>
      <w:bookmarkStart w:id="1" w:name="_Toc158374337"/>
      <w:bookmarkStart w:id="2" w:name="_Toc158375909"/>
      <w:bookmarkStart w:id="3" w:name="_Toc158389316"/>
      <w:bookmarkStart w:id="4" w:name="_Toc158393420"/>
      <w:bookmarkStart w:id="5" w:name="_Toc158397881"/>
      <w:r w:rsidRPr="005C52CD">
        <w:rPr>
          <w:rFonts w:ascii="Times New Roman Полужирный" w:eastAsia="Segoe UI" w:hAnsi="Times New Roman Полужирный"/>
          <w:b/>
          <w:bCs/>
          <w:caps/>
          <w:color w:val="auto"/>
          <w:kern w:val="32"/>
          <w:sz w:val="24"/>
          <w:szCs w:val="24"/>
        </w:rPr>
        <w:lastRenderedPageBreak/>
        <w:t>Общая характеристика</w:t>
      </w:r>
      <w:r w:rsidRPr="005C52CD">
        <w:rPr>
          <w:rFonts w:ascii="Calibri" w:eastAsia="Segoe UI" w:hAnsi="Calibri"/>
          <w:b/>
          <w:bCs/>
          <w:caps/>
          <w:color w:val="auto"/>
          <w:kern w:val="32"/>
          <w:sz w:val="24"/>
          <w:szCs w:val="24"/>
        </w:rPr>
        <w:t xml:space="preserve"> </w:t>
      </w:r>
      <w:r w:rsidRPr="005C52CD">
        <w:rPr>
          <w:rFonts w:ascii="Times New Roman Полужирный" w:eastAsia="Segoe UI" w:hAnsi="Times New Roman Полужирный"/>
          <w:b/>
          <w:bCs/>
          <w:caps/>
          <w:color w:val="auto"/>
          <w:kern w:val="32"/>
          <w:sz w:val="24"/>
          <w:szCs w:val="24"/>
        </w:rPr>
        <w:t>РАБОЧЕЙ ПРОГРАММЫ УЧЕБНОЙ ДИСЦИПЛИНЫ</w:t>
      </w:r>
      <w:bookmarkEnd w:id="1"/>
      <w:bookmarkEnd w:id="2"/>
      <w:bookmarkEnd w:id="3"/>
      <w:bookmarkEnd w:id="4"/>
      <w:bookmarkEnd w:id="5"/>
    </w:p>
    <w:p w:rsidR="0045681E" w:rsidRPr="005C52CD" w:rsidRDefault="00E05C9C" w:rsidP="0045681E">
      <w:pPr>
        <w:widowControl w:val="0"/>
        <w:jc w:val="center"/>
        <w:rPr>
          <w:rFonts w:ascii="Times New Roman Полужирный" w:eastAsia="Segoe UI" w:hAnsi="Times New Roman Полужирный"/>
          <w:b/>
          <w:bCs/>
          <w:caps/>
          <w:color w:val="auto"/>
          <w:sz w:val="24"/>
          <w:szCs w:val="24"/>
          <w:u w:val="single"/>
          <w:lang w:eastAsia="nl-NL"/>
        </w:rPr>
      </w:pPr>
      <w:bookmarkStart w:id="6" w:name="_Hlk158388071"/>
      <w:r>
        <w:rPr>
          <w:rFonts w:ascii="Times New Roman Полужирный" w:eastAsia="Segoe UI" w:hAnsi="Times New Roman Полужирный"/>
          <w:b/>
          <w:bCs/>
          <w:caps/>
          <w:color w:val="auto"/>
          <w:sz w:val="24"/>
          <w:szCs w:val="24"/>
          <w:u w:val="single"/>
          <w:lang w:eastAsia="nl-NL"/>
        </w:rPr>
        <w:t>«ОП.0</w:t>
      </w:r>
      <w:r w:rsidR="009B092D">
        <w:rPr>
          <w:rFonts w:ascii="Times New Roman" w:eastAsia="Segoe UI" w:hAnsi="Times New Roman"/>
          <w:b/>
          <w:bCs/>
          <w:caps/>
          <w:color w:val="auto"/>
          <w:sz w:val="24"/>
          <w:szCs w:val="24"/>
          <w:u w:val="single"/>
          <w:lang w:eastAsia="nl-NL"/>
        </w:rPr>
        <w:t>7</w:t>
      </w:r>
      <w:r w:rsidR="0045681E" w:rsidRPr="005C52CD">
        <w:rPr>
          <w:rFonts w:ascii="Times New Roman Полужирный" w:hAnsi="Times New Roman Полужирный"/>
          <w:b/>
          <w:bCs/>
          <w:caps/>
          <w:color w:val="auto"/>
          <w:sz w:val="24"/>
          <w:szCs w:val="24"/>
          <w:u w:val="single"/>
          <w:lang w:eastAsia="nl-NL"/>
        </w:rPr>
        <w:t xml:space="preserve"> Иностранный язык в профессиональной деятельности</w:t>
      </w:r>
      <w:r w:rsidR="0045681E" w:rsidRPr="005C52CD">
        <w:rPr>
          <w:rFonts w:ascii="Times New Roman Полужирный" w:eastAsia="Segoe UI" w:hAnsi="Times New Roman Полужирный"/>
          <w:b/>
          <w:bCs/>
          <w:caps/>
          <w:color w:val="auto"/>
          <w:sz w:val="24"/>
          <w:szCs w:val="24"/>
          <w:u w:val="single"/>
          <w:lang w:eastAsia="nl-NL"/>
        </w:rPr>
        <w:t>»</w:t>
      </w:r>
    </w:p>
    <w:bookmarkEnd w:id="6"/>
    <w:p w:rsidR="0045681E" w:rsidRPr="005C52CD" w:rsidRDefault="0045681E" w:rsidP="0045681E">
      <w:pPr>
        <w:widowControl w:val="0"/>
        <w:rPr>
          <w:rFonts w:ascii="Times New Roman" w:hAnsi="Times New Roman"/>
          <w:color w:val="auto"/>
          <w:sz w:val="24"/>
          <w:szCs w:val="24"/>
          <w:lang w:eastAsia="nl-NL"/>
        </w:rPr>
      </w:pPr>
    </w:p>
    <w:p w:rsidR="0045681E" w:rsidRPr="005C52CD" w:rsidRDefault="0045681E" w:rsidP="0045681E">
      <w:pPr>
        <w:spacing w:after="120" w:line="276" w:lineRule="auto"/>
        <w:ind w:firstLine="709"/>
        <w:outlineLvl w:val="1"/>
        <w:rPr>
          <w:rFonts w:ascii="Times New Roman" w:eastAsia="Segoe UI" w:hAnsi="Times New Roman"/>
          <w:b/>
          <w:bCs/>
          <w:color w:val="auto"/>
          <w:spacing w:val="15"/>
          <w:sz w:val="24"/>
          <w:szCs w:val="24"/>
        </w:rPr>
      </w:pPr>
      <w:bookmarkStart w:id="7" w:name="_Toc158374338"/>
      <w:bookmarkStart w:id="8" w:name="_Toc158375910"/>
      <w:bookmarkStart w:id="9" w:name="_Toc158389317"/>
      <w:bookmarkStart w:id="10" w:name="_Toc158393421"/>
      <w:bookmarkStart w:id="11" w:name="_Toc158397882"/>
      <w:r w:rsidRPr="005C52CD">
        <w:rPr>
          <w:rFonts w:ascii="Times New Roman" w:eastAsia="Segoe UI" w:hAnsi="Times New Roman"/>
          <w:b/>
          <w:bCs/>
          <w:color w:val="auto"/>
          <w:spacing w:val="15"/>
          <w:sz w:val="24"/>
          <w:szCs w:val="24"/>
        </w:rPr>
        <w:t>1.1. Цель и место дисциплины в структуре образовательной программы</w:t>
      </w:r>
      <w:bookmarkEnd w:id="7"/>
      <w:bookmarkEnd w:id="8"/>
      <w:bookmarkEnd w:id="9"/>
      <w:bookmarkEnd w:id="10"/>
      <w:bookmarkEnd w:id="11"/>
    </w:p>
    <w:p w:rsidR="0045681E" w:rsidRPr="005C52CD" w:rsidRDefault="0045681E" w:rsidP="0045681E">
      <w:pPr>
        <w:suppressAutoHyphens/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C52CD">
        <w:rPr>
          <w:rFonts w:ascii="Times New Roman" w:hAnsi="Times New Roman"/>
          <w:color w:val="auto"/>
          <w:sz w:val="24"/>
          <w:szCs w:val="24"/>
        </w:rPr>
        <w:t xml:space="preserve">Цель дисциплины </w:t>
      </w:r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>«ОП.0</w:t>
      </w:r>
      <w:r w:rsidR="009B092D">
        <w:rPr>
          <w:rFonts w:ascii="Times New Roman" w:eastAsia="Calibri" w:hAnsi="Times New Roman"/>
          <w:color w:val="auto"/>
          <w:sz w:val="24"/>
          <w:szCs w:val="24"/>
          <w:lang w:eastAsia="en-US"/>
        </w:rPr>
        <w:t>7</w:t>
      </w:r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. Иностранный язык в профессиональной деятельности»: </w:t>
      </w:r>
      <w:r w:rsidRPr="005C52CD">
        <w:rPr>
          <w:rFonts w:ascii="Times New Roman" w:hAnsi="Times New Roman"/>
          <w:bCs/>
          <w:color w:val="auto"/>
          <w:sz w:val="24"/>
          <w:szCs w:val="24"/>
        </w:rPr>
        <w:t>формирование представления об иностранном языке, как средстве межличностного и профессионального общения, инструменте познания и самообразования.</w:t>
      </w:r>
    </w:p>
    <w:p w:rsidR="0045681E" w:rsidRPr="005C52CD" w:rsidRDefault="0045681E" w:rsidP="0045681E">
      <w:pPr>
        <w:suppressAutoHyphens/>
        <w:spacing w:line="276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Дисциплина «ОП.0</w:t>
      </w:r>
      <w:r w:rsidR="009B092D">
        <w:rPr>
          <w:rFonts w:ascii="Times New Roman" w:eastAsia="Calibri" w:hAnsi="Times New Roman"/>
          <w:color w:val="auto"/>
          <w:sz w:val="24"/>
          <w:szCs w:val="24"/>
          <w:lang w:eastAsia="en-US"/>
        </w:rPr>
        <w:t>7</w:t>
      </w:r>
      <w:bookmarkStart w:id="12" w:name="_GoBack"/>
      <w:bookmarkEnd w:id="12"/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. Иностранный язык в профессиональной деятельности» включена в обязательную часть </w:t>
      </w:r>
      <w:r w:rsidRPr="005C52CD">
        <w:rPr>
          <w:rFonts w:ascii="Times New Roman" w:eastAsia="Calibri" w:hAnsi="Times New Roman"/>
          <w:noProof/>
          <w:color w:val="auto"/>
          <w:sz w:val="24"/>
          <w:szCs w:val="24"/>
          <w:lang w:eastAsia="en-US"/>
        </w:rPr>
        <w:t xml:space="preserve">общепрофессионального </w:t>
      </w:r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>цикла образовательной программы.</w:t>
      </w:r>
    </w:p>
    <w:p w:rsidR="0045681E" w:rsidRPr="005C52CD" w:rsidRDefault="0045681E" w:rsidP="0045681E">
      <w:pPr>
        <w:suppressAutoHyphens/>
        <w:spacing w:line="276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45681E" w:rsidRPr="005C52CD" w:rsidRDefault="0045681E" w:rsidP="0045681E">
      <w:pPr>
        <w:spacing w:after="120" w:line="276" w:lineRule="auto"/>
        <w:ind w:firstLine="709"/>
        <w:outlineLvl w:val="1"/>
        <w:rPr>
          <w:rFonts w:ascii="Times New Roman" w:eastAsia="Segoe UI" w:hAnsi="Times New Roman"/>
          <w:b/>
          <w:bCs/>
          <w:color w:val="auto"/>
          <w:spacing w:val="15"/>
          <w:sz w:val="24"/>
          <w:szCs w:val="24"/>
        </w:rPr>
      </w:pPr>
      <w:bookmarkStart w:id="13" w:name="_Toc158374339"/>
      <w:bookmarkStart w:id="14" w:name="_Toc158375911"/>
      <w:bookmarkStart w:id="15" w:name="_Toc158389318"/>
      <w:bookmarkStart w:id="16" w:name="_Toc158393422"/>
      <w:bookmarkStart w:id="17" w:name="_Toc158397883"/>
      <w:r w:rsidRPr="005C52CD">
        <w:rPr>
          <w:rFonts w:ascii="Times New Roman" w:eastAsia="Segoe UI" w:hAnsi="Times New Roman"/>
          <w:b/>
          <w:bCs/>
          <w:color w:val="auto"/>
          <w:spacing w:val="15"/>
          <w:sz w:val="24"/>
          <w:szCs w:val="24"/>
        </w:rPr>
        <w:t>1.2. Планируемые результаты освоения дисциплины</w:t>
      </w:r>
      <w:bookmarkEnd w:id="13"/>
      <w:bookmarkEnd w:id="14"/>
      <w:bookmarkEnd w:id="15"/>
      <w:bookmarkEnd w:id="16"/>
      <w:bookmarkEnd w:id="17"/>
    </w:p>
    <w:p w:rsidR="0045681E" w:rsidRPr="005C52CD" w:rsidRDefault="0045681E" w:rsidP="0045681E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C52CD">
        <w:rPr>
          <w:rFonts w:ascii="Times New Roman" w:hAnsi="Times New Roman"/>
          <w:color w:val="auto"/>
          <w:sz w:val="24"/>
          <w:szCs w:val="24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</w:t>
      </w:r>
      <w:r w:rsidR="00DF7284">
        <w:rPr>
          <w:rFonts w:ascii="Times New Roman" w:hAnsi="Times New Roman"/>
          <w:color w:val="auto"/>
          <w:sz w:val="24"/>
          <w:szCs w:val="24"/>
        </w:rPr>
        <w:t xml:space="preserve">енций выпускника </w:t>
      </w:r>
      <w:r w:rsidR="008E48E5">
        <w:rPr>
          <w:rFonts w:ascii="Times New Roman" w:hAnsi="Times New Roman"/>
          <w:color w:val="auto"/>
          <w:sz w:val="24"/>
          <w:szCs w:val="24"/>
        </w:rPr>
        <w:t>ПОП</w:t>
      </w:r>
      <w:r w:rsidRPr="005C52CD">
        <w:rPr>
          <w:rFonts w:ascii="Times New Roman" w:hAnsi="Times New Roman"/>
          <w:color w:val="auto"/>
          <w:sz w:val="24"/>
          <w:szCs w:val="24"/>
        </w:rPr>
        <w:t>.</w:t>
      </w:r>
    </w:p>
    <w:p w:rsidR="0045681E" w:rsidRPr="005C52CD" w:rsidRDefault="0045681E" w:rsidP="0045681E">
      <w:pPr>
        <w:spacing w:after="120"/>
        <w:ind w:firstLine="709"/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</w:pPr>
      <w:r w:rsidRPr="005C52CD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В результате освоения дисциплины обучающийся должен: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3913"/>
        <w:gridCol w:w="3913"/>
      </w:tblGrid>
      <w:tr w:rsidR="0045681E" w:rsidRPr="005C52CD" w:rsidTr="002C6398">
        <w:trPr>
          <w:trHeight w:val="20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81E" w:rsidRPr="005C52CD" w:rsidRDefault="0045681E" w:rsidP="002C6398">
            <w:pPr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/>
                <w:i/>
                <w:color w:val="auto"/>
                <w:sz w:val="24"/>
                <w:szCs w:val="24"/>
                <w:lang w:eastAsia="en-US"/>
              </w:rPr>
              <w:t>Код ОК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81E" w:rsidRPr="005C52CD" w:rsidRDefault="0045681E" w:rsidP="002C6398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81E" w:rsidRPr="005C52CD" w:rsidRDefault="0045681E" w:rsidP="002C6398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  <w:t>Знать</w:t>
            </w:r>
          </w:p>
        </w:tc>
      </w:tr>
      <w:tr w:rsidR="0045681E" w:rsidRPr="005C52CD" w:rsidTr="002C6398">
        <w:trPr>
          <w:trHeight w:val="20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81E" w:rsidRPr="005C52CD" w:rsidRDefault="0045681E" w:rsidP="002C6398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ОК 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</w:t>
            </w:r>
          </w:p>
          <w:p w:rsidR="0045681E" w:rsidRPr="005C52CD" w:rsidRDefault="0045681E" w:rsidP="002C6398">
            <w:pP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81E" w:rsidRPr="005C52CD" w:rsidRDefault="0045681E" w:rsidP="002C6398">
            <w:pP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строить простые высказывания о себе и о своей профессиональной деятельности;</w:t>
            </w:r>
          </w:p>
          <w:p w:rsidR="0045681E" w:rsidRPr="005C52CD" w:rsidRDefault="0045681E" w:rsidP="002C6398">
            <w:pP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взаимодействовать в коллективе, принимать участие в диалогах на общие и профессиональные темы;</w:t>
            </w:r>
          </w:p>
          <w:p w:rsidR="0045681E" w:rsidRPr="005C52CD" w:rsidRDefault="0045681E" w:rsidP="002C6398">
            <w:pP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применять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:rsidR="0045681E" w:rsidRPr="005C52CD" w:rsidRDefault="0045681E" w:rsidP="002C6398">
            <w:pP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понимать общий смысл четко произнесенных высказываний на общие и базовые профессиональные темы;</w:t>
            </w:r>
          </w:p>
          <w:p w:rsidR="0045681E" w:rsidRPr="005C52CD" w:rsidRDefault="0045681E" w:rsidP="002C6398">
            <w:pP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понимать тексты на базовые профессиональные темы;</w:t>
            </w:r>
          </w:p>
          <w:p w:rsidR="0045681E" w:rsidRPr="005C52CD" w:rsidRDefault="0045681E" w:rsidP="002C6398">
            <w:pP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составлять простые связные сообщения на общие или интересующие профессиональные темы;</w:t>
            </w:r>
          </w:p>
          <w:p w:rsidR="0045681E" w:rsidRPr="005C52CD" w:rsidRDefault="0045681E" w:rsidP="002C6398">
            <w:pP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45681E" w:rsidRPr="005C52CD" w:rsidRDefault="0045681E" w:rsidP="002C6398">
            <w:pP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переводить иностранные тексты профессиональной направленности (со словарем);</w:t>
            </w:r>
          </w:p>
          <w:p w:rsidR="0045681E" w:rsidRPr="005C52CD" w:rsidRDefault="0045681E" w:rsidP="002C6398">
            <w:pP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самостоятельно совершенствовать устную и письменную речь, </w:t>
            </w: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пополнять словарный запас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81E" w:rsidRPr="005C52CD" w:rsidRDefault="0045681E" w:rsidP="002C6398">
            <w:pP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:rsidR="0045681E" w:rsidRPr="005C52CD" w:rsidRDefault="0045681E" w:rsidP="002C6398">
            <w:pP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общеупотребительные глаголы (общая и профессиональная лексика);</w:t>
            </w:r>
          </w:p>
          <w:p w:rsidR="0045681E" w:rsidRPr="005C52CD" w:rsidRDefault="0045681E" w:rsidP="002C6398">
            <w:pP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правила чтения текстов профессиональной направленности;</w:t>
            </w:r>
          </w:p>
          <w:p w:rsidR="0045681E" w:rsidRPr="005C52CD" w:rsidRDefault="0045681E" w:rsidP="002C6398">
            <w:pP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правила построения простых и сложных предложений на профессиональные темы;</w:t>
            </w:r>
          </w:p>
          <w:p w:rsidR="0045681E" w:rsidRPr="005C52CD" w:rsidRDefault="0045681E" w:rsidP="002C6398">
            <w:pP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правила речевого этикета и социокультурные нормы общения на иностранном языке;</w:t>
            </w:r>
          </w:p>
          <w:p w:rsidR="0045681E" w:rsidRPr="005C52CD" w:rsidRDefault="0045681E" w:rsidP="002C6398">
            <w:pP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формы и виды устной и письменной коммуникации на иностранном языке при межличностном и межкультурном взаимодействии</w:t>
            </w:r>
          </w:p>
          <w:p w:rsidR="0045681E" w:rsidRPr="005C52CD" w:rsidRDefault="0045681E" w:rsidP="002C6398">
            <w:pP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  <w:p w:rsidR="0045681E" w:rsidRPr="005C52CD" w:rsidRDefault="0045681E" w:rsidP="002C6398">
            <w:pPr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</w:tbl>
    <w:p w:rsidR="008E48E5" w:rsidRDefault="008E48E5" w:rsidP="0045681E">
      <w:pPr>
        <w:keepNext/>
        <w:spacing w:after="120"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</w:rPr>
      </w:pPr>
      <w:bookmarkStart w:id="18" w:name="_Toc158374340"/>
      <w:bookmarkStart w:id="19" w:name="_Toc158375912"/>
      <w:bookmarkStart w:id="20" w:name="_Toc158389319"/>
      <w:bookmarkStart w:id="21" w:name="_Toc158393423"/>
      <w:bookmarkStart w:id="22" w:name="_Toc158397884"/>
    </w:p>
    <w:p w:rsidR="008E48E5" w:rsidRDefault="008E48E5" w:rsidP="0045681E">
      <w:pPr>
        <w:keepNext/>
        <w:spacing w:after="120"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</w:rPr>
      </w:pPr>
    </w:p>
    <w:p w:rsidR="0045681E" w:rsidRPr="005C52CD" w:rsidRDefault="0045681E" w:rsidP="0045681E">
      <w:pPr>
        <w:keepNext/>
        <w:spacing w:after="120"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</w:rPr>
      </w:pPr>
      <w:r w:rsidRPr="005C52CD"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</w:rPr>
        <w:t>2. Структура и содержание ДИСЦИПЛИНЫ</w:t>
      </w:r>
      <w:bookmarkEnd w:id="18"/>
      <w:bookmarkEnd w:id="19"/>
      <w:bookmarkEnd w:id="20"/>
      <w:bookmarkEnd w:id="21"/>
      <w:bookmarkEnd w:id="22"/>
    </w:p>
    <w:p w:rsidR="0045681E" w:rsidRPr="005C52CD" w:rsidRDefault="0045681E" w:rsidP="0045681E">
      <w:pPr>
        <w:spacing w:after="120" w:line="276" w:lineRule="auto"/>
        <w:ind w:firstLine="709"/>
        <w:outlineLvl w:val="1"/>
        <w:rPr>
          <w:rFonts w:ascii="Times New Roman" w:eastAsia="Segoe UI" w:hAnsi="Times New Roman"/>
          <w:b/>
          <w:bCs/>
          <w:color w:val="auto"/>
          <w:spacing w:val="15"/>
          <w:sz w:val="24"/>
          <w:szCs w:val="24"/>
        </w:rPr>
      </w:pPr>
      <w:bookmarkStart w:id="23" w:name="_Toc158374341"/>
      <w:bookmarkStart w:id="24" w:name="_Toc158375913"/>
      <w:bookmarkStart w:id="25" w:name="_Toc158389320"/>
      <w:bookmarkStart w:id="26" w:name="_Toc158393424"/>
      <w:bookmarkStart w:id="27" w:name="_Toc158397885"/>
      <w:r w:rsidRPr="005C52CD">
        <w:rPr>
          <w:rFonts w:ascii="Times New Roman" w:eastAsia="Segoe UI" w:hAnsi="Times New Roman"/>
          <w:b/>
          <w:bCs/>
          <w:color w:val="auto"/>
          <w:spacing w:val="15"/>
          <w:sz w:val="24"/>
          <w:szCs w:val="24"/>
        </w:rPr>
        <w:t>2.1. Трудоемкость освоения дисциплины</w:t>
      </w:r>
      <w:bookmarkEnd w:id="23"/>
      <w:bookmarkEnd w:id="24"/>
      <w:bookmarkEnd w:id="25"/>
      <w:bookmarkEnd w:id="26"/>
      <w:bookmarkEnd w:id="27"/>
      <w:r w:rsidRPr="005C52CD">
        <w:rPr>
          <w:rFonts w:ascii="Times New Roman" w:eastAsia="Segoe UI" w:hAnsi="Times New Roman"/>
          <w:b/>
          <w:bCs/>
          <w:color w:val="auto"/>
          <w:spacing w:val="15"/>
          <w:sz w:val="24"/>
          <w:szCs w:val="24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ook w:val="01E0" w:firstRow="1" w:lastRow="1" w:firstColumn="1" w:lastColumn="1" w:noHBand="0" w:noVBand="0"/>
      </w:tblPr>
      <w:tblGrid>
        <w:gridCol w:w="4784"/>
        <w:gridCol w:w="2324"/>
        <w:gridCol w:w="2616"/>
      </w:tblGrid>
      <w:tr w:rsidR="0045681E" w:rsidRPr="005C52CD" w:rsidTr="002C6398">
        <w:trPr>
          <w:trHeight w:val="23"/>
        </w:trPr>
        <w:tc>
          <w:tcPr>
            <w:tcW w:w="2460" w:type="pct"/>
            <w:shd w:val="clear" w:color="auto" w:fill="FFFFFF"/>
            <w:vAlign w:val="center"/>
          </w:tcPr>
          <w:p w:rsidR="0045681E" w:rsidRPr="005C52CD" w:rsidRDefault="0045681E" w:rsidP="002C6398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2"/>
                <w:lang w:eastAsia="en-US"/>
              </w:rPr>
            </w:pPr>
            <w:r w:rsidRPr="005C52CD">
              <w:rPr>
                <w:rFonts w:ascii="Times New Roman" w:eastAsia="Calibri" w:hAnsi="Times New Roman"/>
                <w:b/>
                <w:color w:val="auto"/>
                <w:sz w:val="24"/>
                <w:szCs w:val="22"/>
                <w:lang w:eastAsia="en-US"/>
              </w:rPr>
              <w:t>Наименование составных частей дисциплины</w:t>
            </w:r>
          </w:p>
        </w:tc>
        <w:tc>
          <w:tcPr>
            <w:tcW w:w="1195" w:type="pct"/>
            <w:shd w:val="clear" w:color="auto" w:fill="FFFFFF"/>
            <w:vAlign w:val="center"/>
          </w:tcPr>
          <w:p w:rsidR="0045681E" w:rsidRPr="005C52CD" w:rsidRDefault="0045681E" w:rsidP="002C6398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2"/>
                <w:lang w:eastAsia="en-US"/>
              </w:rPr>
            </w:pPr>
            <w:r w:rsidRPr="005C52CD">
              <w:rPr>
                <w:rFonts w:ascii="Times New Roman" w:eastAsia="Calibri" w:hAnsi="Times New Roman"/>
                <w:b/>
                <w:color w:val="auto"/>
                <w:sz w:val="24"/>
                <w:szCs w:val="22"/>
                <w:lang w:eastAsia="en-US"/>
              </w:rPr>
              <w:t>Объем в часах</w:t>
            </w:r>
          </w:p>
        </w:tc>
        <w:tc>
          <w:tcPr>
            <w:tcW w:w="1345" w:type="pct"/>
            <w:shd w:val="clear" w:color="auto" w:fill="FFFFFF"/>
          </w:tcPr>
          <w:p w:rsidR="0045681E" w:rsidRPr="005C52CD" w:rsidRDefault="0045681E" w:rsidP="002C6398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2"/>
                <w:lang w:eastAsia="en-US"/>
              </w:rPr>
            </w:pPr>
            <w:r w:rsidRPr="005C52CD">
              <w:rPr>
                <w:rFonts w:ascii="Times New Roman" w:eastAsia="Calibri" w:hAnsi="Times New Roman"/>
                <w:b/>
                <w:color w:val="auto"/>
                <w:sz w:val="24"/>
                <w:szCs w:val="22"/>
                <w:lang w:eastAsia="en-US"/>
              </w:rPr>
              <w:t xml:space="preserve">В т.ч. в форме </w:t>
            </w:r>
            <w:proofErr w:type="spellStart"/>
            <w:r w:rsidRPr="005C52CD">
              <w:rPr>
                <w:rFonts w:ascii="Times New Roman" w:eastAsia="Calibri" w:hAnsi="Times New Roman"/>
                <w:b/>
                <w:color w:val="auto"/>
                <w:sz w:val="24"/>
                <w:szCs w:val="22"/>
                <w:lang w:eastAsia="en-US"/>
              </w:rPr>
              <w:t>практ</w:t>
            </w:r>
            <w:proofErr w:type="spellEnd"/>
            <w:r w:rsidRPr="005C52CD">
              <w:rPr>
                <w:rFonts w:ascii="Times New Roman" w:eastAsia="Calibri" w:hAnsi="Times New Roman"/>
                <w:b/>
                <w:color w:val="auto"/>
                <w:sz w:val="24"/>
                <w:szCs w:val="22"/>
                <w:lang w:eastAsia="en-US"/>
              </w:rPr>
              <w:t>. подготовки</w:t>
            </w:r>
          </w:p>
        </w:tc>
      </w:tr>
      <w:tr w:rsidR="0045681E" w:rsidRPr="005C52CD" w:rsidTr="002C6398">
        <w:trPr>
          <w:trHeight w:val="23"/>
        </w:trPr>
        <w:tc>
          <w:tcPr>
            <w:tcW w:w="2460" w:type="pct"/>
            <w:shd w:val="clear" w:color="auto" w:fill="FFFFFF"/>
            <w:vAlign w:val="center"/>
          </w:tcPr>
          <w:p w:rsidR="0045681E" w:rsidRPr="005C52CD" w:rsidRDefault="0045681E" w:rsidP="002C6398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Учебные занятия</w:t>
            </w:r>
          </w:p>
        </w:tc>
        <w:tc>
          <w:tcPr>
            <w:tcW w:w="1195" w:type="pct"/>
            <w:shd w:val="clear" w:color="auto" w:fill="FFFFFF"/>
            <w:vAlign w:val="center"/>
          </w:tcPr>
          <w:p w:rsidR="0045681E" w:rsidRPr="005C52CD" w:rsidRDefault="0045681E" w:rsidP="002C6398">
            <w:pPr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345" w:type="pct"/>
            <w:shd w:val="clear" w:color="auto" w:fill="FFFFFF"/>
            <w:vAlign w:val="center"/>
          </w:tcPr>
          <w:p w:rsidR="0045681E" w:rsidRPr="005C52CD" w:rsidRDefault="0045681E" w:rsidP="002C6398">
            <w:pPr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32</w:t>
            </w:r>
          </w:p>
        </w:tc>
      </w:tr>
      <w:tr w:rsidR="0045681E" w:rsidRPr="005C52CD" w:rsidTr="002C6398">
        <w:trPr>
          <w:trHeight w:val="23"/>
        </w:trPr>
        <w:tc>
          <w:tcPr>
            <w:tcW w:w="2460" w:type="pct"/>
            <w:shd w:val="clear" w:color="auto" w:fill="FFFFFF"/>
            <w:vAlign w:val="center"/>
          </w:tcPr>
          <w:p w:rsidR="0045681E" w:rsidRPr="005C52CD" w:rsidRDefault="0045681E" w:rsidP="002C6398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 xml:space="preserve">Промежуточная аттестация </w:t>
            </w:r>
          </w:p>
        </w:tc>
        <w:tc>
          <w:tcPr>
            <w:tcW w:w="1195" w:type="pct"/>
            <w:shd w:val="clear" w:color="auto" w:fill="FFFFFF"/>
            <w:vAlign w:val="center"/>
          </w:tcPr>
          <w:p w:rsidR="0045681E" w:rsidRPr="005C52CD" w:rsidRDefault="0045681E" w:rsidP="002C6398">
            <w:pPr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5" w:type="pct"/>
            <w:shd w:val="clear" w:color="auto" w:fill="FFFFFF"/>
            <w:vAlign w:val="center"/>
          </w:tcPr>
          <w:p w:rsidR="0045681E" w:rsidRPr="005C52CD" w:rsidRDefault="0045681E" w:rsidP="002C6398">
            <w:pPr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45681E" w:rsidRPr="005C52CD" w:rsidTr="002C6398">
        <w:trPr>
          <w:trHeight w:val="23"/>
        </w:trPr>
        <w:tc>
          <w:tcPr>
            <w:tcW w:w="2460" w:type="pct"/>
            <w:shd w:val="clear" w:color="auto" w:fill="FFFFFF"/>
            <w:vAlign w:val="center"/>
          </w:tcPr>
          <w:p w:rsidR="0045681E" w:rsidRPr="005C52CD" w:rsidRDefault="0045681E" w:rsidP="002C6398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95" w:type="pct"/>
            <w:shd w:val="clear" w:color="auto" w:fill="FFFFFF"/>
            <w:vAlign w:val="center"/>
          </w:tcPr>
          <w:p w:rsidR="0045681E" w:rsidRPr="005C52CD" w:rsidRDefault="0045681E" w:rsidP="002C6398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345" w:type="pct"/>
            <w:shd w:val="clear" w:color="auto" w:fill="FFFFFF"/>
            <w:vAlign w:val="center"/>
          </w:tcPr>
          <w:p w:rsidR="0045681E" w:rsidRPr="005C52CD" w:rsidRDefault="0045681E" w:rsidP="002C6398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  <w:t>32</w:t>
            </w:r>
          </w:p>
        </w:tc>
      </w:tr>
    </w:tbl>
    <w:p w:rsidR="0045681E" w:rsidRPr="005C52CD" w:rsidRDefault="0045681E" w:rsidP="0045681E">
      <w:pPr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45681E" w:rsidRPr="005C52CD" w:rsidRDefault="0045681E" w:rsidP="0045681E">
      <w:pPr>
        <w:spacing w:after="120" w:line="276" w:lineRule="auto"/>
        <w:outlineLvl w:val="1"/>
        <w:rPr>
          <w:rFonts w:ascii="Times New Roman" w:eastAsia="Segoe UI" w:hAnsi="Times New Roman"/>
          <w:b/>
          <w:bCs/>
          <w:color w:val="auto"/>
          <w:spacing w:val="15"/>
          <w:sz w:val="24"/>
          <w:szCs w:val="24"/>
        </w:rPr>
      </w:pPr>
      <w:bookmarkStart w:id="28" w:name="_Toc158374342"/>
      <w:bookmarkStart w:id="29" w:name="_Toc158375914"/>
      <w:bookmarkStart w:id="30" w:name="_Toc158389321"/>
      <w:bookmarkStart w:id="31" w:name="_Toc158393425"/>
      <w:bookmarkStart w:id="32" w:name="_Toc158397886"/>
      <w:r w:rsidRPr="005C52CD">
        <w:rPr>
          <w:rFonts w:ascii="Times New Roman" w:eastAsia="Segoe UI" w:hAnsi="Times New Roman"/>
          <w:b/>
          <w:bCs/>
          <w:color w:val="auto"/>
          <w:spacing w:val="15"/>
          <w:sz w:val="24"/>
          <w:szCs w:val="24"/>
        </w:rPr>
        <w:t>2.2. Примерное содержание дисциплины</w:t>
      </w:r>
      <w:bookmarkEnd w:id="28"/>
      <w:bookmarkEnd w:id="29"/>
      <w:bookmarkEnd w:id="30"/>
      <w:bookmarkEnd w:id="31"/>
      <w:bookmarkEnd w:id="32"/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05"/>
        <w:gridCol w:w="6164"/>
      </w:tblGrid>
      <w:tr w:rsidR="0045681E" w:rsidRPr="005C52CD" w:rsidTr="002C6398">
        <w:trPr>
          <w:trHeight w:val="20"/>
        </w:trPr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32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</w:tr>
      <w:tr w:rsidR="0045681E" w:rsidRPr="005C52CD" w:rsidTr="002C6398">
        <w:trPr>
          <w:trHeight w:val="20"/>
        </w:trPr>
        <w:tc>
          <w:tcPr>
            <w:tcW w:w="500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5C52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 xml:space="preserve"> Иностранный язык в профессиональной деятельности 36 часов</w:t>
            </w:r>
          </w:p>
        </w:tc>
      </w:tr>
      <w:tr w:rsidR="0045681E" w:rsidRPr="005C52CD" w:rsidTr="002C6398">
        <w:trPr>
          <w:trHeight w:val="155"/>
        </w:trPr>
        <w:tc>
          <w:tcPr>
            <w:tcW w:w="174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</w:p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>Продукты питания и способы кулинарной обработки</w:t>
            </w:r>
          </w:p>
        </w:tc>
        <w:tc>
          <w:tcPr>
            <w:tcW w:w="32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45681E" w:rsidRPr="005C52CD" w:rsidTr="002C6398">
        <w:trPr>
          <w:trHeight w:val="20"/>
        </w:trPr>
        <w:tc>
          <w:tcPr>
            <w:tcW w:w="174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>Освоение лексического материала по теме: Продукты питания и способы кулинарной обработки.</w:t>
            </w:r>
          </w:p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>Грамматический материал:</w:t>
            </w:r>
          </w:p>
          <w:p w:rsidR="0045681E" w:rsidRPr="005C52CD" w:rsidRDefault="0045681E" w:rsidP="0045681E">
            <w:pPr>
              <w:numPr>
                <w:ilvl w:val="0"/>
                <w:numId w:val="4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 xml:space="preserve">местоимения (личные, притяжательные, возвратные). Объектный падеж, неопределенные местоимения, производные от </w:t>
            </w:r>
            <w:proofErr w:type="spellStart"/>
            <w:r w:rsidRPr="005C52CD">
              <w:rPr>
                <w:rFonts w:ascii="Times New Roman" w:hAnsi="Times New Roman"/>
                <w:sz w:val="24"/>
                <w:szCs w:val="24"/>
              </w:rPr>
              <w:t>some</w:t>
            </w:r>
            <w:proofErr w:type="spellEnd"/>
            <w:r w:rsidRPr="005C52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52CD">
              <w:rPr>
                <w:rFonts w:ascii="Times New Roman" w:hAnsi="Times New Roman"/>
                <w:sz w:val="24"/>
                <w:szCs w:val="24"/>
              </w:rPr>
              <w:t>any</w:t>
            </w:r>
            <w:proofErr w:type="spellEnd"/>
            <w:r w:rsidRPr="005C52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52CD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C52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52CD">
              <w:rPr>
                <w:rFonts w:ascii="Times New Roman" w:hAnsi="Times New Roman"/>
                <w:sz w:val="24"/>
                <w:szCs w:val="24"/>
              </w:rPr>
              <w:t>every</w:t>
            </w:r>
            <w:proofErr w:type="spellEnd"/>
            <w:r w:rsidRPr="005C52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5681E" w:rsidRPr="005C52CD" w:rsidRDefault="0045681E" w:rsidP="0045681E">
            <w:pPr>
              <w:numPr>
                <w:ilvl w:val="0"/>
                <w:numId w:val="4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>простые нераспространенные предложения с глагольным, составным именным и составным глагольным сказуемым (с инфинитивом);</w:t>
            </w:r>
          </w:p>
          <w:p w:rsidR="0045681E" w:rsidRPr="005C52CD" w:rsidRDefault="0045681E" w:rsidP="0045681E">
            <w:pPr>
              <w:numPr>
                <w:ilvl w:val="0"/>
                <w:numId w:val="4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>простые предложения, распространенные за счет однородных членов предложения и/или второстепенных членов предложения;</w:t>
            </w:r>
          </w:p>
          <w:p w:rsidR="0045681E" w:rsidRPr="005C52CD" w:rsidRDefault="0045681E" w:rsidP="0045681E">
            <w:pPr>
              <w:numPr>
                <w:ilvl w:val="0"/>
                <w:numId w:val="4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>предложения утвердительные, вопросительные, отрицательные, побудительные и порядок слов в них;</w:t>
            </w:r>
          </w:p>
          <w:p w:rsidR="0045681E" w:rsidRPr="005C52CD" w:rsidRDefault="0045681E" w:rsidP="0045681E">
            <w:pPr>
              <w:numPr>
                <w:ilvl w:val="0"/>
                <w:numId w:val="4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>безличные предложения;</w:t>
            </w:r>
          </w:p>
          <w:p w:rsidR="0045681E" w:rsidRPr="005C52CD" w:rsidRDefault="0045681E" w:rsidP="0045681E">
            <w:pPr>
              <w:numPr>
                <w:ilvl w:val="0"/>
                <w:numId w:val="4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>понятие глагола-связки</w:t>
            </w:r>
          </w:p>
        </w:tc>
      </w:tr>
      <w:tr w:rsidR="0045681E" w:rsidRPr="005C52CD" w:rsidTr="002C6398">
        <w:trPr>
          <w:trHeight w:val="20"/>
        </w:trPr>
        <w:tc>
          <w:tcPr>
            <w:tcW w:w="174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</w:p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>Типы организаций питания и работа персонала</w:t>
            </w:r>
          </w:p>
        </w:tc>
        <w:tc>
          <w:tcPr>
            <w:tcW w:w="32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45681E" w:rsidRPr="005C52CD" w:rsidTr="002C6398">
        <w:trPr>
          <w:trHeight w:val="20"/>
        </w:trPr>
        <w:tc>
          <w:tcPr>
            <w:tcW w:w="174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>Освоение лексического материала по теме: «Типы организаций питания и работа персонала».</w:t>
            </w:r>
          </w:p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>Грамматический материал:</w:t>
            </w:r>
          </w:p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>–</w:t>
            </w:r>
            <w:r w:rsidRPr="005C52CD">
              <w:rPr>
                <w:rFonts w:ascii="Times New Roman" w:hAnsi="Times New Roman"/>
                <w:sz w:val="24"/>
                <w:szCs w:val="24"/>
              </w:rPr>
              <w:tab/>
              <w:t>имя существительное: его основные функции в предложении;</w:t>
            </w:r>
          </w:p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>–</w:t>
            </w:r>
            <w:r w:rsidRPr="005C52CD">
              <w:rPr>
                <w:rFonts w:ascii="Times New Roman" w:hAnsi="Times New Roman"/>
                <w:sz w:val="24"/>
                <w:szCs w:val="24"/>
              </w:rPr>
              <w:tab/>
              <w:t>имена существительные во множественном числе, образованные по правилу, а также исключения</w:t>
            </w:r>
          </w:p>
        </w:tc>
      </w:tr>
      <w:tr w:rsidR="0045681E" w:rsidRPr="005C52CD" w:rsidTr="002C6398">
        <w:trPr>
          <w:trHeight w:val="20"/>
        </w:trPr>
        <w:tc>
          <w:tcPr>
            <w:tcW w:w="174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>Тема 3. Составление меню. Названия блюд</w:t>
            </w:r>
          </w:p>
        </w:tc>
        <w:tc>
          <w:tcPr>
            <w:tcW w:w="32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45681E" w:rsidRPr="005C52CD" w:rsidTr="002C6398">
        <w:trPr>
          <w:trHeight w:val="20"/>
        </w:trPr>
        <w:tc>
          <w:tcPr>
            <w:tcW w:w="174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>Освоение лексического материала по темам: «Названия блюд», «Виды меню и структура меню»</w:t>
            </w:r>
          </w:p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>Грамматический материал:</w:t>
            </w:r>
          </w:p>
          <w:p w:rsidR="0045681E" w:rsidRPr="005C52CD" w:rsidRDefault="0045681E" w:rsidP="0045681E">
            <w:pPr>
              <w:numPr>
                <w:ilvl w:val="0"/>
                <w:numId w:val="3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>артикль: определенный, неопределенный, нулевой;</w:t>
            </w:r>
          </w:p>
          <w:p w:rsidR="0045681E" w:rsidRPr="005C52CD" w:rsidRDefault="0045681E" w:rsidP="0045681E">
            <w:pPr>
              <w:numPr>
                <w:ilvl w:val="0"/>
                <w:numId w:val="3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 xml:space="preserve">основные случаи употребления определенного и </w:t>
            </w:r>
            <w:r w:rsidRPr="005C52CD">
              <w:rPr>
                <w:rFonts w:ascii="Times New Roman" w:hAnsi="Times New Roman"/>
                <w:sz w:val="24"/>
                <w:szCs w:val="24"/>
              </w:rPr>
              <w:lastRenderedPageBreak/>
              <w:t>неопределенного артикля;</w:t>
            </w:r>
          </w:p>
          <w:p w:rsidR="0045681E" w:rsidRPr="005C52CD" w:rsidRDefault="0045681E" w:rsidP="0045681E">
            <w:pPr>
              <w:numPr>
                <w:ilvl w:val="0"/>
                <w:numId w:val="3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>употребление существительных без артикля</w:t>
            </w:r>
          </w:p>
        </w:tc>
      </w:tr>
      <w:tr w:rsidR="0045681E" w:rsidRPr="005C52CD" w:rsidTr="002C6398">
        <w:trPr>
          <w:trHeight w:val="20"/>
        </w:trPr>
        <w:tc>
          <w:tcPr>
            <w:tcW w:w="174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</w:t>
            </w:r>
          </w:p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>Кухня. Производственные помещения и оборудование</w:t>
            </w:r>
          </w:p>
        </w:tc>
        <w:tc>
          <w:tcPr>
            <w:tcW w:w="32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45681E" w:rsidRPr="005C52CD" w:rsidTr="002C6398">
        <w:trPr>
          <w:trHeight w:val="20"/>
        </w:trPr>
        <w:tc>
          <w:tcPr>
            <w:tcW w:w="174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>Освоение лексического материала по теме «Кухонное оборудование. Производственные помещения»</w:t>
            </w:r>
          </w:p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5C52CD">
              <w:rPr>
                <w:rFonts w:ascii="Times New Roman" w:hAnsi="Times New Roman"/>
                <w:sz w:val="24"/>
                <w:szCs w:val="24"/>
              </w:rPr>
              <w:t>рамматический материал:</w:t>
            </w:r>
          </w:p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>– имена прилагательные в положительной, сравнительной и превосходной степенях, образованные по правилу, а также исключения</w:t>
            </w:r>
          </w:p>
        </w:tc>
      </w:tr>
      <w:tr w:rsidR="0045681E" w:rsidRPr="005C52CD" w:rsidTr="002C6398">
        <w:trPr>
          <w:trHeight w:val="20"/>
        </w:trPr>
        <w:tc>
          <w:tcPr>
            <w:tcW w:w="174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</w:p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>Кухонная, столовая и барная посуда</w:t>
            </w:r>
          </w:p>
        </w:tc>
        <w:tc>
          <w:tcPr>
            <w:tcW w:w="32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45681E" w:rsidRPr="005C52CD" w:rsidTr="002C6398">
        <w:trPr>
          <w:trHeight w:val="20"/>
        </w:trPr>
        <w:tc>
          <w:tcPr>
            <w:tcW w:w="174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>Освоение лексического материала по темам: «Кухонная, столовая и барная посуда», «Сервировка стола»</w:t>
            </w:r>
          </w:p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 xml:space="preserve">Грамматический </w:t>
            </w:r>
            <w:proofErr w:type="gramStart"/>
            <w:r w:rsidRPr="005C52CD">
              <w:rPr>
                <w:rFonts w:ascii="Times New Roman" w:hAnsi="Times New Roman"/>
                <w:sz w:val="24"/>
                <w:szCs w:val="24"/>
              </w:rPr>
              <w:t>материал :</w:t>
            </w:r>
            <w:proofErr w:type="gramEnd"/>
          </w:p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 xml:space="preserve">– образование и употребление глаголов в </w:t>
            </w:r>
            <w:proofErr w:type="spellStart"/>
            <w:r w:rsidRPr="005C52CD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5C52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52CD">
              <w:rPr>
                <w:rFonts w:ascii="Times New Roman" w:hAnsi="Times New Roman"/>
                <w:sz w:val="24"/>
                <w:szCs w:val="24"/>
              </w:rPr>
              <w:t>Past</w:t>
            </w:r>
            <w:proofErr w:type="spellEnd"/>
            <w:r w:rsidRPr="005C52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52CD">
              <w:rPr>
                <w:rFonts w:ascii="Times New Roman" w:hAnsi="Times New Roman"/>
                <w:sz w:val="24"/>
                <w:szCs w:val="24"/>
              </w:rPr>
              <w:t>Future</w:t>
            </w:r>
            <w:proofErr w:type="spellEnd"/>
            <w:r w:rsidRPr="005C5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52CD">
              <w:rPr>
                <w:rFonts w:ascii="Times New Roman" w:hAnsi="Times New Roman"/>
                <w:sz w:val="24"/>
                <w:szCs w:val="24"/>
              </w:rPr>
              <w:t>Simple</w:t>
            </w:r>
            <w:proofErr w:type="spellEnd"/>
            <w:r w:rsidRPr="005C52C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C52CD">
              <w:rPr>
                <w:rFonts w:ascii="Times New Roman" w:hAnsi="Times New Roman"/>
                <w:sz w:val="24"/>
                <w:szCs w:val="24"/>
              </w:rPr>
              <w:t>Indefinite</w:t>
            </w:r>
            <w:proofErr w:type="spellEnd"/>
            <w:r w:rsidRPr="005C52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681E" w:rsidRPr="005C52CD" w:rsidTr="002C6398">
        <w:trPr>
          <w:trHeight w:val="20"/>
        </w:trPr>
        <w:tc>
          <w:tcPr>
            <w:tcW w:w="174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>Тема 6. Обслуживание посетителей в ресторане</w:t>
            </w:r>
          </w:p>
        </w:tc>
        <w:tc>
          <w:tcPr>
            <w:tcW w:w="32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45681E" w:rsidRPr="005C52CD" w:rsidTr="002C6398">
        <w:trPr>
          <w:trHeight w:val="20"/>
        </w:trPr>
        <w:tc>
          <w:tcPr>
            <w:tcW w:w="174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>Освоение лексико-грамматического материала по теме: «Обслуживание посетителей в ресторане».</w:t>
            </w:r>
          </w:p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>Грамматический материал:</w:t>
            </w:r>
          </w:p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 xml:space="preserve">– количественные местоимения </w:t>
            </w:r>
            <w:proofErr w:type="spellStart"/>
            <w:r w:rsidRPr="005C52CD">
              <w:rPr>
                <w:rFonts w:ascii="Times New Roman" w:hAnsi="Times New Roman"/>
                <w:sz w:val="24"/>
                <w:szCs w:val="24"/>
              </w:rPr>
              <w:t>much</w:t>
            </w:r>
            <w:proofErr w:type="spellEnd"/>
            <w:r w:rsidRPr="005C52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52CD">
              <w:rPr>
                <w:rFonts w:ascii="Times New Roman" w:hAnsi="Times New Roman"/>
                <w:sz w:val="24"/>
                <w:szCs w:val="24"/>
              </w:rPr>
              <w:t>many</w:t>
            </w:r>
            <w:proofErr w:type="spellEnd"/>
            <w:r w:rsidRPr="005C52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52CD">
              <w:rPr>
                <w:rFonts w:ascii="Times New Roman" w:hAnsi="Times New Roman"/>
                <w:sz w:val="24"/>
                <w:szCs w:val="24"/>
              </w:rPr>
              <w:t>few</w:t>
            </w:r>
            <w:proofErr w:type="spellEnd"/>
            <w:r w:rsidRPr="005C52CD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5C52CD">
              <w:rPr>
                <w:rFonts w:ascii="Times New Roman" w:hAnsi="Times New Roman"/>
                <w:sz w:val="24"/>
                <w:szCs w:val="24"/>
              </w:rPr>
              <w:t>few</w:t>
            </w:r>
            <w:proofErr w:type="spellEnd"/>
            <w:r w:rsidRPr="005C52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52CD">
              <w:rPr>
                <w:rFonts w:ascii="Times New Roman" w:hAnsi="Times New Roman"/>
                <w:sz w:val="24"/>
                <w:szCs w:val="24"/>
              </w:rPr>
              <w:t>little</w:t>
            </w:r>
            <w:proofErr w:type="spellEnd"/>
            <w:r w:rsidRPr="005C52CD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5C52CD">
              <w:rPr>
                <w:rFonts w:ascii="Times New Roman" w:hAnsi="Times New Roman"/>
                <w:sz w:val="24"/>
                <w:szCs w:val="24"/>
              </w:rPr>
              <w:t>little</w:t>
            </w:r>
            <w:proofErr w:type="spellEnd"/>
          </w:p>
        </w:tc>
      </w:tr>
      <w:tr w:rsidR="0045681E" w:rsidRPr="005C52CD" w:rsidTr="002C6398">
        <w:trPr>
          <w:trHeight w:val="20"/>
        </w:trPr>
        <w:tc>
          <w:tcPr>
            <w:tcW w:w="174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>Тема 7.</w:t>
            </w:r>
          </w:p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>Система закупок и хранения продуктов</w:t>
            </w:r>
          </w:p>
        </w:tc>
        <w:tc>
          <w:tcPr>
            <w:tcW w:w="32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45681E" w:rsidRPr="005C52CD" w:rsidTr="002C6398">
        <w:trPr>
          <w:trHeight w:val="20"/>
        </w:trPr>
        <w:tc>
          <w:tcPr>
            <w:tcW w:w="174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>Освоение лексического материала по теме: «Система закупок и хранения продуктов»</w:t>
            </w:r>
          </w:p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 xml:space="preserve">Грамматический материал: времена группы </w:t>
            </w:r>
            <w:proofErr w:type="spellStart"/>
            <w:r w:rsidRPr="005C52CD">
              <w:rPr>
                <w:rFonts w:ascii="Times New Roman" w:hAnsi="Times New Roman"/>
                <w:sz w:val="24"/>
                <w:szCs w:val="24"/>
              </w:rPr>
              <w:t>Continuous</w:t>
            </w:r>
            <w:proofErr w:type="spellEnd"/>
          </w:p>
        </w:tc>
      </w:tr>
      <w:tr w:rsidR="0045681E" w:rsidRPr="005C52CD" w:rsidTr="002C6398">
        <w:trPr>
          <w:trHeight w:val="20"/>
        </w:trPr>
        <w:tc>
          <w:tcPr>
            <w:tcW w:w="174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>Тема 8.</w:t>
            </w:r>
          </w:p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>Организация работы официанта и бармена</w:t>
            </w:r>
          </w:p>
        </w:tc>
        <w:tc>
          <w:tcPr>
            <w:tcW w:w="32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45681E" w:rsidRPr="005C52CD" w:rsidTr="002C6398">
        <w:trPr>
          <w:trHeight w:val="20"/>
        </w:trPr>
        <w:tc>
          <w:tcPr>
            <w:tcW w:w="174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>Освоение лексического материала по теме: «Организация работы официанта и бармена»</w:t>
            </w:r>
          </w:p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 xml:space="preserve">Грамматический материал: неопределенные наречия, производные от </w:t>
            </w:r>
            <w:proofErr w:type="spellStart"/>
            <w:r w:rsidRPr="005C52CD">
              <w:rPr>
                <w:rFonts w:ascii="Times New Roman" w:hAnsi="Times New Roman"/>
                <w:sz w:val="24"/>
                <w:szCs w:val="24"/>
              </w:rPr>
              <w:t>some</w:t>
            </w:r>
            <w:proofErr w:type="spellEnd"/>
            <w:r w:rsidRPr="005C52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52CD">
              <w:rPr>
                <w:rFonts w:ascii="Times New Roman" w:hAnsi="Times New Roman"/>
                <w:sz w:val="24"/>
                <w:szCs w:val="24"/>
              </w:rPr>
              <w:t>any</w:t>
            </w:r>
            <w:proofErr w:type="spellEnd"/>
            <w:r w:rsidRPr="005C52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52CD">
              <w:rPr>
                <w:rFonts w:ascii="Times New Roman" w:hAnsi="Times New Roman"/>
                <w:sz w:val="24"/>
                <w:szCs w:val="24"/>
              </w:rPr>
              <w:t>every</w:t>
            </w:r>
            <w:proofErr w:type="spellEnd"/>
          </w:p>
        </w:tc>
      </w:tr>
      <w:tr w:rsidR="0045681E" w:rsidRPr="005C52CD" w:rsidTr="002C6398">
        <w:trPr>
          <w:trHeight w:val="20"/>
        </w:trPr>
        <w:tc>
          <w:tcPr>
            <w:tcW w:w="174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>Тема 9.</w:t>
            </w:r>
          </w:p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>Кухни народов мира и рецепты приготовления блюд</w:t>
            </w:r>
          </w:p>
        </w:tc>
        <w:tc>
          <w:tcPr>
            <w:tcW w:w="32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45681E" w:rsidRPr="005C52CD" w:rsidTr="002C6398">
        <w:trPr>
          <w:trHeight w:val="20"/>
        </w:trPr>
        <w:tc>
          <w:tcPr>
            <w:tcW w:w="174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>Освоение лексического материала по теме « Кухни разных стран»</w:t>
            </w:r>
          </w:p>
          <w:p w:rsidR="0045681E" w:rsidRPr="005C52CD" w:rsidRDefault="0045681E" w:rsidP="002C6398">
            <w:pPr>
              <w:rPr>
                <w:rFonts w:ascii="Times New Roman" w:hAnsi="Times New Roman"/>
                <w:sz w:val="24"/>
                <w:szCs w:val="24"/>
              </w:rPr>
            </w:pPr>
            <w:r w:rsidRPr="005C52CD">
              <w:rPr>
                <w:rFonts w:ascii="Times New Roman" w:hAnsi="Times New Roman"/>
                <w:sz w:val="24"/>
                <w:szCs w:val="24"/>
              </w:rPr>
              <w:t xml:space="preserve">Грамматический материал: совершенные времена глагола: </w:t>
            </w:r>
            <w:proofErr w:type="spellStart"/>
            <w:r w:rsidRPr="005C52CD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5C52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52CD">
              <w:rPr>
                <w:rFonts w:ascii="Times New Roman" w:hAnsi="Times New Roman"/>
                <w:sz w:val="24"/>
                <w:szCs w:val="24"/>
              </w:rPr>
              <w:t>Past</w:t>
            </w:r>
            <w:proofErr w:type="spellEnd"/>
            <w:r w:rsidRPr="005C52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52CD">
              <w:rPr>
                <w:rFonts w:ascii="Times New Roman" w:hAnsi="Times New Roman"/>
                <w:sz w:val="24"/>
                <w:szCs w:val="24"/>
              </w:rPr>
              <w:t>Future</w:t>
            </w:r>
            <w:proofErr w:type="spellEnd"/>
            <w:r w:rsidRPr="005C52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52CD">
              <w:rPr>
                <w:rFonts w:ascii="Times New Roman" w:hAnsi="Times New Roman"/>
                <w:sz w:val="24"/>
                <w:szCs w:val="24"/>
              </w:rPr>
              <w:t>Perfect</w:t>
            </w:r>
            <w:proofErr w:type="spellEnd"/>
            <w:r w:rsidRPr="005C52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681E" w:rsidRPr="005C52CD" w:rsidTr="002C6398">
        <w:trPr>
          <w:trHeight w:val="20"/>
        </w:trPr>
        <w:tc>
          <w:tcPr>
            <w:tcW w:w="500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45681E" w:rsidRPr="005C52CD" w:rsidTr="002C6398">
        <w:trPr>
          <w:trHeight w:val="20"/>
        </w:trPr>
        <w:tc>
          <w:tcPr>
            <w:tcW w:w="500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681E" w:rsidRPr="005C52CD" w:rsidRDefault="0045681E" w:rsidP="002C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2CD">
              <w:rPr>
                <w:rFonts w:ascii="Times New Roman" w:hAnsi="Times New Roman"/>
                <w:b/>
                <w:sz w:val="24"/>
                <w:szCs w:val="24"/>
              </w:rPr>
              <w:t>Всего 36 часов</w:t>
            </w:r>
          </w:p>
        </w:tc>
      </w:tr>
    </w:tbl>
    <w:p w:rsidR="0045681E" w:rsidRPr="005C52CD" w:rsidRDefault="0045681E" w:rsidP="0045681E">
      <w:pPr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45681E" w:rsidRPr="005C52CD" w:rsidRDefault="0045681E" w:rsidP="0045681E">
      <w:pPr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8E48E5" w:rsidRDefault="008E48E5" w:rsidP="0045681E">
      <w:pPr>
        <w:keepNext/>
        <w:spacing w:after="120"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</w:rPr>
      </w:pPr>
      <w:bookmarkStart w:id="33" w:name="_Toc158374345"/>
      <w:bookmarkStart w:id="34" w:name="_Toc158375917"/>
      <w:bookmarkStart w:id="35" w:name="_Toc158389322"/>
      <w:bookmarkStart w:id="36" w:name="_Toc158393426"/>
      <w:bookmarkStart w:id="37" w:name="_Toc158397887"/>
    </w:p>
    <w:p w:rsidR="0045681E" w:rsidRPr="005C52CD" w:rsidRDefault="0045681E" w:rsidP="001B7673">
      <w:pPr>
        <w:keepNext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</w:rPr>
      </w:pPr>
      <w:r w:rsidRPr="005C52CD"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</w:rPr>
        <w:t>3. Условия реализации ДИСЦИПЛИНЫ</w:t>
      </w:r>
      <w:bookmarkEnd w:id="33"/>
      <w:bookmarkEnd w:id="34"/>
      <w:bookmarkEnd w:id="35"/>
      <w:bookmarkEnd w:id="36"/>
      <w:bookmarkEnd w:id="37"/>
    </w:p>
    <w:p w:rsidR="0045681E" w:rsidRPr="005C52CD" w:rsidRDefault="0045681E" w:rsidP="001B7673">
      <w:pPr>
        <w:ind w:firstLine="709"/>
        <w:outlineLvl w:val="1"/>
        <w:rPr>
          <w:rFonts w:ascii="Times New Roman" w:eastAsia="Segoe UI" w:hAnsi="Times New Roman"/>
          <w:b/>
          <w:bCs/>
          <w:color w:val="auto"/>
          <w:spacing w:val="15"/>
          <w:sz w:val="24"/>
          <w:szCs w:val="24"/>
        </w:rPr>
      </w:pPr>
      <w:bookmarkStart w:id="38" w:name="_Toc158374346"/>
      <w:bookmarkStart w:id="39" w:name="_Toc158375918"/>
      <w:bookmarkStart w:id="40" w:name="_Toc158389323"/>
      <w:bookmarkStart w:id="41" w:name="_Toc158393427"/>
      <w:bookmarkStart w:id="42" w:name="_Toc158397888"/>
      <w:r w:rsidRPr="005C52CD">
        <w:rPr>
          <w:rFonts w:ascii="Times New Roman" w:eastAsia="Segoe UI" w:hAnsi="Times New Roman"/>
          <w:b/>
          <w:bCs/>
          <w:color w:val="auto"/>
          <w:spacing w:val="15"/>
          <w:sz w:val="24"/>
          <w:szCs w:val="24"/>
        </w:rPr>
        <w:t>3.1. Материально-техническое обеспечение</w:t>
      </w:r>
      <w:bookmarkEnd w:id="38"/>
      <w:bookmarkEnd w:id="39"/>
      <w:bookmarkEnd w:id="40"/>
      <w:bookmarkEnd w:id="41"/>
      <w:bookmarkEnd w:id="42"/>
    </w:p>
    <w:p w:rsidR="008E48E5" w:rsidRPr="0078264C" w:rsidRDefault="008E48E5" w:rsidP="001B7673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43" w:name="_Toc158374347"/>
      <w:bookmarkStart w:id="44" w:name="_Toc158375919"/>
      <w:bookmarkStart w:id="45" w:name="_Toc158389324"/>
      <w:bookmarkStart w:id="46" w:name="_Toc158393428"/>
      <w:bookmarkStart w:id="47" w:name="_Toc158397889"/>
      <w:r w:rsidRPr="0078264C">
        <w:rPr>
          <w:rFonts w:ascii="Times New Roman" w:hAnsi="Times New Roman"/>
          <w:bCs/>
          <w:sz w:val="24"/>
          <w:szCs w:val="24"/>
        </w:rPr>
        <w:t>Для реализации программы учебной дисциплины должны быть предусмотрены следующие специальные помещения:</w:t>
      </w:r>
    </w:p>
    <w:p w:rsidR="008E48E5" w:rsidRDefault="008E48E5" w:rsidP="001B7673">
      <w:pPr>
        <w:pStyle w:val="11"/>
        <w:ind w:firstLine="580"/>
        <w:jc w:val="both"/>
        <w:rPr>
          <w:sz w:val="24"/>
          <w:szCs w:val="24"/>
        </w:rPr>
      </w:pPr>
      <w:r w:rsidRPr="00E1460B">
        <w:rPr>
          <w:bCs/>
          <w:sz w:val="24"/>
          <w:szCs w:val="24"/>
        </w:rPr>
        <w:t>Кабинет</w:t>
      </w:r>
      <w:r w:rsidRPr="00E1460B">
        <w:rPr>
          <w:bCs/>
          <w:i/>
          <w:sz w:val="24"/>
          <w:szCs w:val="24"/>
        </w:rPr>
        <w:t xml:space="preserve"> «</w:t>
      </w:r>
      <w:r w:rsidRPr="0078264C">
        <w:rPr>
          <w:bCs/>
          <w:iCs/>
          <w:sz w:val="24"/>
          <w:szCs w:val="24"/>
        </w:rPr>
        <w:t>Иностранного языка в профессиональной деятельности</w:t>
      </w:r>
      <w:r w:rsidRPr="00E1460B">
        <w:rPr>
          <w:bCs/>
          <w:i/>
          <w:sz w:val="24"/>
          <w:szCs w:val="24"/>
        </w:rPr>
        <w:t>»</w:t>
      </w:r>
      <w:r w:rsidRPr="00E1460B">
        <w:rPr>
          <w:sz w:val="24"/>
          <w:szCs w:val="24"/>
        </w:rPr>
        <w:t xml:space="preserve">, </w:t>
      </w:r>
      <w:r>
        <w:rPr>
          <w:sz w:val="24"/>
          <w:szCs w:val="24"/>
        </w:rPr>
        <w:t>о</w:t>
      </w:r>
      <w:r w:rsidRPr="000A2016">
        <w:rPr>
          <w:sz w:val="24"/>
          <w:szCs w:val="24"/>
        </w:rPr>
        <w:t>снащенный</w:t>
      </w:r>
      <w:r>
        <w:rPr>
          <w:sz w:val="24"/>
          <w:szCs w:val="24"/>
        </w:rPr>
        <w:t xml:space="preserve"> в </w:t>
      </w:r>
      <w:r>
        <w:rPr>
          <w:sz w:val="24"/>
          <w:szCs w:val="24"/>
        </w:rPr>
        <w:lastRenderedPageBreak/>
        <w:t xml:space="preserve">соответствии </w:t>
      </w:r>
      <w:proofErr w:type="gramStart"/>
      <w:r>
        <w:rPr>
          <w:sz w:val="24"/>
          <w:szCs w:val="24"/>
        </w:rPr>
        <w:t>с  образовательной</w:t>
      </w:r>
      <w:proofErr w:type="gramEnd"/>
      <w:r>
        <w:rPr>
          <w:sz w:val="24"/>
          <w:szCs w:val="24"/>
        </w:rPr>
        <w:t xml:space="preserve"> программой: </w:t>
      </w:r>
      <w:r w:rsidR="001B7673">
        <w:rPr>
          <w:sz w:val="24"/>
          <w:szCs w:val="24"/>
        </w:rPr>
        <w:t>ра</w:t>
      </w:r>
      <w:r>
        <w:rPr>
          <w:sz w:val="24"/>
          <w:szCs w:val="24"/>
        </w:rPr>
        <w:t>бочим местом преподавателя, рабочими  местами</w:t>
      </w:r>
      <w:r w:rsidRPr="005C6DA0">
        <w:rPr>
          <w:sz w:val="24"/>
          <w:szCs w:val="24"/>
        </w:rPr>
        <w:t xml:space="preserve"> обучающихся;</w:t>
      </w:r>
      <w:r>
        <w:rPr>
          <w:sz w:val="24"/>
          <w:szCs w:val="24"/>
        </w:rPr>
        <w:t xml:space="preserve"> м</w:t>
      </w:r>
      <w:r w:rsidRPr="005C6DA0">
        <w:rPr>
          <w:sz w:val="24"/>
          <w:szCs w:val="24"/>
        </w:rPr>
        <w:t>ебель для размещени</w:t>
      </w:r>
      <w:r w:rsidR="001B7673">
        <w:rPr>
          <w:sz w:val="24"/>
          <w:szCs w:val="24"/>
        </w:rPr>
        <w:t>я и хранения учебной литературы.</w:t>
      </w:r>
    </w:p>
    <w:p w:rsidR="008E48E5" w:rsidRPr="005C6DA0" w:rsidRDefault="008E48E5" w:rsidP="001B7673">
      <w:pPr>
        <w:pStyle w:val="11"/>
        <w:ind w:firstLine="580"/>
        <w:jc w:val="both"/>
        <w:rPr>
          <w:sz w:val="24"/>
          <w:szCs w:val="24"/>
        </w:rPr>
      </w:pPr>
      <w:r w:rsidRPr="001B7673">
        <w:rPr>
          <w:iCs/>
          <w:sz w:val="24"/>
          <w:szCs w:val="24"/>
        </w:rPr>
        <w:t>Технические средства обучения: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Интерактивная доска, проектор, к</w:t>
      </w:r>
      <w:r w:rsidR="001B7673">
        <w:rPr>
          <w:sz w:val="24"/>
          <w:szCs w:val="24"/>
        </w:rPr>
        <w:t>омпьютер.</w:t>
      </w:r>
    </w:p>
    <w:p w:rsidR="008E48E5" w:rsidRDefault="008E48E5" w:rsidP="001B7673">
      <w:pPr>
        <w:ind w:firstLine="709"/>
        <w:outlineLvl w:val="1"/>
        <w:rPr>
          <w:rFonts w:ascii="Times New Roman" w:eastAsia="Segoe UI" w:hAnsi="Times New Roman"/>
          <w:b/>
          <w:bCs/>
          <w:color w:val="auto"/>
          <w:spacing w:val="15"/>
          <w:sz w:val="24"/>
          <w:szCs w:val="24"/>
        </w:rPr>
      </w:pPr>
    </w:p>
    <w:p w:rsidR="0045681E" w:rsidRPr="005C52CD" w:rsidRDefault="0045681E" w:rsidP="0045681E">
      <w:pPr>
        <w:spacing w:after="120" w:line="276" w:lineRule="auto"/>
        <w:ind w:firstLine="709"/>
        <w:outlineLvl w:val="1"/>
        <w:rPr>
          <w:rFonts w:ascii="Times New Roman" w:hAnsi="Times New Roman"/>
          <w:b/>
          <w:bCs/>
          <w:color w:val="auto"/>
          <w:spacing w:val="15"/>
          <w:sz w:val="24"/>
          <w:szCs w:val="24"/>
        </w:rPr>
      </w:pPr>
      <w:r w:rsidRPr="005C52CD">
        <w:rPr>
          <w:rFonts w:ascii="Times New Roman" w:eastAsia="Segoe UI" w:hAnsi="Times New Roman"/>
          <w:b/>
          <w:bCs/>
          <w:color w:val="auto"/>
          <w:spacing w:val="15"/>
          <w:sz w:val="24"/>
          <w:szCs w:val="24"/>
        </w:rPr>
        <w:t>3.2. Учебно-методическое обеспечение</w:t>
      </w:r>
      <w:bookmarkEnd w:id="43"/>
      <w:bookmarkEnd w:id="44"/>
      <w:bookmarkEnd w:id="45"/>
      <w:bookmarkEnd w:id="46"/>
      <w:bookmarkEnd w:id="47"/>
    </w:p>
    <w:p w:rsidR="0045681E" w:rsidRPr="005C52CD" w:rsidRDefault="0045681E" w:rsidP="0045681E">
      <w:pPr>
        <w:spacing w:line="276" w:lineRule="auto"/>
        <w:ind w:firstLine="709"/>
        <w:contextualSpacing/>
        <w:jc w:val="both"/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</w:pPr>
      <w:r w:rsidRPr="005C52CD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Для реализации программы библиотечный фонд об</w:t>
      </w:r>
      <w:r w:rsidR="008E48E5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разовательной организации  имеет</w:t>
      </w:r>
      <w:r w:rsidRPr="005C52CD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п</w:t>
      </w:r>
      <w:r w:rsidR="008E48E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ечатные и </w:t>
      </w:r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электронные образовательные и информационные ресурсы для использования в образовательном процессе. При формировании </w:t>
      </w:r>
      <w:r w:rsidRPr="005C52CD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библиотечного фонда образовательной организации выбирается не менее одного издания из перечисленных ниже печатных изданий и электронных изданий в качестве основного, при этом список может быть дополнен новыми изданиями.</w:t>
      </w:r>
    </w:p>
    <w:p w:rsidR="0045681E" w:rsidRPr="005C52CD" w:rsidRDefault="0045681E" w:rsidP="0045681E">
      <w:pPr>
        <w:spacing w:line="276" w:lineRule="auto"/>
        <w:ind w:firstLine="709"/>
        <w:contextualSpacing/>
        <w:jc w:val="both"/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</w:pPr>
    </w:p>
    <w:p w:rsidR="0045681E" w:rsidRPr="005C52CD" w:rsidRDefault="0045681E" w:rsidP="0045681E">
      <w:pPr>
        <w:spacing w:line="276" w:lineRule="auto"/>
        <w:ind w:firstLine="709"/>
        <w:contextualSpacing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5C52CD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3.2.1. Основные печатные и/или электронные издания</w:t>
      </w:r>
    </w:p>
    <w:p w:rsidR="0045681E" w:rsidRPr="005C52CD" w:rsidRDefault="0045681E" w:rsidP="0045681E">
      <w:pPr>
        <w:numPr>
          <w:ilvl w:val="0"/>
          <w:numId w:val="2"/>
        </w:numPr>
        <w:spacing w:after="120" w:line="276" w:lineRule="auto"/>
        <w:ind w:left="0" w:firstLine="567"/>
        <w:contextualSpacing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Голубев А.П. Английский язык для технических специальностей = </w:t>
      </w:r>
      <w:proofErr w:type="spellStart"/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>English</w:t>
      </w:r>
      <w:proofErr w:type="spellEnd"/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>for</w:t>
      </w:r>
      <w:proofErr w:type="spellEnd"/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>Technical</w:t>
      </w:r>
      <w:proofErr w:type="spellEnd"/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>Colleges</w:t>
      </w:r>
      <w:proofErr w:type="spellEnd"/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: учебное издание / Голубев А.П., </w:t>
      </w:r>
      <w:proofErr w:type="spellStart"/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Коржавый</w:t>
      </w:r>
      <w:proofErr w:type="spellEnd"/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А. П., Смирно</w:t>
      </w:r>
      <w:r w:rsidR="008E48E5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ва И.Б. - Москва: Академия, 2024</w:t>
      </w:r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>. - 208 c. (Специальности среднего профессионального образования). - URL: https://academia-library.ru - Текст: электронный</w:t>
      </w:r>
    </w:p>
    <w:p w:rsidR="0045681E" w:rsidRPr="005C52CD" w:rsidRDefault="0045681E" w:rsidP="0045681E">
      <w:pPr>
        <w:numPr>
          <w:ilvl w:val="0"/>
          <w:numId w:val="2"/>
        </w:numPr>
        <w:spacing w:after="120" w:line="276" w:lineRule="auto"/>
        <w:ind w:left="0" w:firstLine="567"/>
        <w:contextualSpacing/>
        <w:jc w:val="both"/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</w:pPr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Голубев, А. П., Английский </w:t>
      </w:r>
      <w:r w:rsidR="00333379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язык для всех специальностей + </w:t>
      </w:r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Приложение: учебник / А. П. Голубев, Н. В. </w:t>
      </w:r>
      <w:proofErr w:type="spellStart"/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>Балюк</w:t>
      </w:r>
      <w:proofErr w:type="spellEnd"/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, И. Б. Смирнова. — Москва: </w:t>
      </w:r>
      <w:proofErr w:type="spellStart"/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КноРус</w:t>
      </w:r>
      <w:proofErr w:type="spellEnd"/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>, 2024. — 385 с. — ISBN 978-5-406-12482-6. — URL: https://book.ru/book/952748 — Текст: электронный.</w:t>
      </w:r>
    </w:p>
    <w:p w:rsidR="0045681E" w:rsidRPr="005C52CD" w:rsidRDefault="0045681E" w:rsidP="0045681E">
      <w:pPr>
        <w:numPr>
          <w:ilvl w:val="0"/>
          <w:numId w:val="2"/>
        </w:numPr>
        <w:spacing w:after="120" w:line="276" w:lineRule="auto"/>
        <w:ind w:left="0" w:firstLine="567"/>
        <w:contextualSpacing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proofErr w:type="spellStart"/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>Лаврик</w:t>
      </w:r>
      <w:proofErr w:type="spellEnd"/>
      <w:r w:rsidRPr="005C52CD">
        <w:rPr>
          <w:rFonts w:ascii="Times New Roman" w:eastAsia="Calibri" w:hAnsi="Times New Roman"/>
          <w:color w:val="auto"/>
          <w:sz w:val="24"/>
          <w:szCs w:val="24"/>
          <w:lang w:val="en-US" w:eastAsia="en-US"/>
        </w:rPr>
        <w:t xml:space="preserve"> </w:t>
      </w:r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>Г</w:t>
      </w:r>
      <w:r w:rsidRPr="005C52CD">
        <w:rPr>
          <w:rFonts w:ascii="Times New Roman" w:eastAsia="Calibri" w:hAnsi="Times New Roman"/>
          <w:color w:val="auto"/>
          <w:sz w:val="24"/>
          <w:szCs w:val="24"/>
          <w:lang w:val="en-US" w:eastAsia="en-US"/>
        </w:rPr>
        <w:t>.</w:t>
      </w:r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Pr="005C52CD">
        <w:rPr>
          <w:rFonts w:ascii="Times New Roman" w:eastAsia="Calibri" w:hAnsi="Times New Roman"/>
          <w:color w:val="auto"/>
          <w:sz w:val="24"/>
          <w:szCs w:val="24"/>
          <w:lang w:val="en-US" w:eastAsia="en-US"/>
        </w:rPr>
        <w:t xml:space="preserve">. Planet of English. Social &amp; Financial Services Practice Book = </w:t>
      </w:r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>Английский</w:t>
      </w:r>
      <w:r w:rsidRPr="005C52CD">
        <w:rPr>
          <w:rFonts w:ascii="Times New Roman" w:eastAsia="Calibri" w:hAnsi="Times New Roman"/>
          <w:color w:val="auto"/>
          <w:sz w:val="24"/>
          <w:szCs w:val="24"/>
          <w:lang w:val="en-US" w:eastAsia="en-US"/>
        </w:rPr>
        <w:t xml:space="preserve"> </w:t>
      </w:r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>язык</w:t>
      </w:r>
      <w:r w:rsidRPr="005C52CD">
        <w:rPr>
          <w:rFonts w:ascii="Times New Roman" w:eastAsia="Calibri" w:hAnsi="Times New Roman"/>
          <w:color w:val="auto"/>
          <w:sz w:val="24"/>
          <w:szCs w:val="24"/>
          <w:lang w:val="en-US" w:eastAsia="en-US"/>
        </w:rPr>
        <w:t xml:space="preserve">. </w:t>
      </w:r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Практикум для профессий и специальностей социально-экономического профиля СПО: учебное издание / </w:t>
      </w:r>
      <w:proofErr w:type="spellStart"/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>Лавр</w:t>
      </w:r>
      <w:r w:rsidR="008E48E5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ик</w:t>
      </w:r>
      <w:proofErr w:type="spellEnd"/>
      <w:r w:rsidR="008E48E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Г.В. - Москва: Академия, 2023</w:t>
      </w:r>
      <w:r w:rsidRPr="005C52CD">
        <w:rPr>
          <w:rFonts w:ascii="Times New Roman" w:eastAsia="Calibri" w:hAnsi="Times New Roman"/>
          <w:color w:val="auto"/>
          <w:sz w:val="24"/>
          <w:szCs w:val="24"/>
          <w:lang w:eastAsia="en-US"/>
        </w:rPr>
        <w:t>. - 96 c. (Общеобразовательная подготовка в учреждениях СПО). - URL: https://academia-library.ru - Текст: электронный</w:t>
      </w:r>
    </w:p>
    <w:p w:rsidR="0045681E" w:rsidRPr="005C52CD" w:rsidRDefault="0045681E" w:rsidP="0045681E">
      <w:pPr>
        <w:shd w:val="clear" w:color="auto" w:fill="FFFFFF"/>
        <w:spacing w:before="120"/>
        <w:ind w:firstLine="709"/>
        <w:contextualSpacing/>
        <w:jc w:val="both"/>
        <w:rPr>
          <w:rFonts w:ascii="Times New Roman" w:eastAsia="Calibri" w:hAnsi="Times New Roman"/>
          <w:color w:val="auto"/>
          <w:sz w:val="24"/>
          <w:szCs w:val="24"/>
          <w:shd w:val="clear" w:color="auto" w:fill="FFFFFF"/>
          <w:lang w:eastAsia="en-US"/>
        </w:rPr>
      </w:pPr>
    </w:p>
    <w:p w:rsidR="001B7673" w:rsidRDefault="001B7673" w:rsidP="0045681E">
      <w:pPr>
        <w:keepNext/>
        <w:spacing w:after="120"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</w:rPr>
      </w:pPr>
      <w:bookmarkStart w:id="48" w:name="_Toc158374348"/>
      <w:bookmarkStart w:id="49" w:name="_Toc158375920"/>
      <w:bookmarkStart w:id="50" w:name="_Toc158389325"/>
      <w:bookmarkStart w:id="51" w:name="_Toc158393429"/>
      <w:bookmarkStart w:id="52" w:name="_Toc158397890"/>
    </w:p>
    <w:p w:rsidR="0045681E" w:rsidRPr="005C52CD" w:rsidRDefault="001B7673" w:rsidP="0045681E">
      <w:pPr>
        <w:keepNext/>
        <w:spacing w:after="120"/>
        <w:jc w:val="center"/>
        <w:outlineLvl w:val="0"/>
        <w:rPr>
          <w:rFonts w:ascii="Times New Roman" w:eastAsia="Segoe UI" w:hAnsi="Times New Roman"/>
          <w:caps/>
          <w:color w:val="auto"/>
          <w:kern w:val="32"/>
          <w:sz w:val="24"/>
          <w:szCs w:val="24"/>
        </w:rPr>
      </w:pPr>
      <w:r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</w:rPr>
        <w:t>4</w:t>
      </w:r>
      <w:r w:rsidR="0045681E" w:rsidRPr="005C52CD"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</w:rPr>
        <w:t xml:space="preserve">. Контроль и оценка результатов </w:t>
      </w:r>
      <w:r w:rsidR="0045681E" w:rsidRPr="005C52CD"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</w:rPr>
        <w:br/>
        <w:t>освоения ДИСЦИПЛИНЫ</w:t>
      </w:r>
      <w:bookmarkEnd w:id="48"/>
      <w:bookmarkEnd w:id="49"/>
      <w:bookmarkEnd w:id="50"/>
      <w:bookmarkEnd w:id="51"/>
      <w:bookmarkEnd w:id="5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3523"/>
        <w:gridCol w:w="3093"/>
      </w:tblGrid>
      <w:tr w:rsidR="0045681E" w:rsidRPr="005C52CD" w:rsidTr="002C6398">
        <w:trPr>
          <w:trHeight w:val="20"/>
        </w:trPr>
        <w:tc>
          <w:tcPr>
            <w:tcW w:w="1543" w:type="pct"/>
            <w:vAlign w:val="center"/>
          </w:tcPr>
          <w:p w:rsidR="0045681E" w:rsidRPr="005C52CD" w:rsidRDefault="0045681E" w:rsidP="002C6398">
            <w:pPr>
              <w:suppressAutoHyphens/>
              <w:spacing w:line="276" w:lineRule="auto"/>
              <w:contextualSpacing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:rsidR="0045681E" w:rsidRPr="005C52CD" w:rsidRDefault="0045681E" w:rsidP="002C6398">
            <w:pPr>
              <w:suppressAutoHyphens/>
              <w:spacing w:line="276" w:lineRule="auto"/>
              <w:contextualSpacing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:rsidR="0045681E" w:rsidRPr="005C52CD" w:rsidRDefault="0045681E" w:rsidP="002C6398">
            <w:pPr>
              <w:suppressAutoHyphens/>
              <w:spacing w:line="276" w:lineRule="auto"/>
              <w:contextualSpacing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45681E" w:rsidRPr="005C52CD" w:rsidTr="002C6398">
        <w:trPr>
          <w:trHeight w:val="20"/>
        </w:trPr>
        <w:tc>
          <w:tcPr>
            <w:tcW w:w="1543" w:type="pct"/>
          </w:tcPr>
          <w:p w:rsidR="0045681E" w:rsidRPr="005C52CD" w:rsidRDefault="0045681E" w:rsidP="002C6398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Знает:</w:t>
            </w:r>
          </w:p>
          <w:p w:rsidR="0045681E" w:rsidRPr="005C52CD" w:rsidRDefault="0045681E" w:rsidP="002C6398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 xml:space="preserve"> 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:rsidR="0045681E" w:rsidRPr="005C52CD" w:rsidRDefault="0045681E" w:rsidP="002C6398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:rsidR="0045681E" w:rsidRPr="005C52CD" w:rsidRDefault="0045681E" w:rsidP="002C6398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lastRenderedPageBreak/>
              <w:t>общеупотребительные глаголы (общая и профессиональная лексика);</w:t>
            </w:r>
          </w:p>
          <w:p w:rsidR="0045681E" w:rsidRPr="005C52CD" w:rsidRDefault="0045681E" w:rsidP="002C6398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правила чтения текстов профессиональной направленности;</w:t>
            </w:r>
          </w:p>
          <w:p w:rsidR="0045681E" w:rsidRPr="005C52CD" w:rsidRDefault="0045681E" w:rsidP="002C6398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правила построения простых и сложных предложений на           профессиональные темы;</w:t>
            </w:r>
          </w:p>
          <w:p w:rsidR="0045681E" w:rsidRPr="005C52CD" w:rsidRDefault="0045681E" w:rsidP="002C6398">
            <w:pPr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правила речевого этикета и социокультурные нормы общения на иностранном языке;</w:t>
            </w:r>
          </w:p>
          <w:p w:rsidR="0045681E" w:rsidRPr="005C52CD" w:rsidRDefault="0045681E" w:rsidP="002C6398">
            <w:pPr>
              <w:suppressAutoHyphens/>
              <w:spacing w:line="276" w:lineRule="auto"/>
              <w:contextualSpacing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формы и виды устной и письменной коммуникации на иностранном языке при межличностном и межкультурном взаимодействии</w:t>
            </w:r>
          </w:p>
        </w:tc>
        <w:tc>
          <w:tcPr>
            <w:tcW w:w="1840" w:type="pct"/>
          </w:tcPr>
          <w:p w:rsidR="0045681E" w:rsidRPr="005C52CD" w:rsidRDefault="0045681E" w:rsidP="002C6398">
            <w:pPr>
              <w:keepNext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 владеет лексическим и грамматическим минимумом, относящимся к описанию предметов, средств и процессов профессиональной деятельности;</w:t>
            </w:r>
          </w:p>
          <w:p w:rsidR="0045681E" w:rsidRPr="005C52CD" w:rsidRDefault="0045681E" w:rsidP="002C6398">
            <w:pPr>
              <w:keepNext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владеет лексическим и грамматическим минимумом, необходимым для чтения и перевода текстов профессиональной направленности (со словарем);</w:t>
            </w:r>
          </w:p>
          <w:p w:rsidR="0045681E" w:rsidRPr="005C52CD" w:rsidRDefault="0045681E" w:rsidP="002C6398">
            <w:pPr>
              <w:keepNext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демонстрирует знания при употреблении глаголов (общая и профессиональная лексика);</w:t>
            </w:r>
          </w:p>
          <w:p w:rsidR="0045681E" w:rsidRPr="005C52CD" w:rsidRDefault="0045681E" w:rsidP="002C6398">
            <w:pPr>
              <w:keepNext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демонстрирует знания правил </w:t>
            </w: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чтения текстов профессиональной направленности;</w:t>
            </w:r>
          </w:p>
          <w:p w:rsidR="0045681E" w:rsidRPr="005C52CD" w:rsidRDefault="0045681E" w:rsidP="002C6398">
            <w:pPr>
              <w:keepNext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демонстрирует способность построения простых и сложных предложений на           профессиональные темы;</w:t>
            </w:r>
          </w:p>
          <w:p w:rsidR="0045681E" w:rsidRPr="005C52CD" w:rsidRDefault="0045681E" w:rsidP="002C6398">
            <w:pPr>
              <w:keepNext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демонстрирует знания правил речевого этикета и социокультурных норм общения на иностранном языке;</w:t>
            </w:r>
          </w:p>
          <w:p w:rsidR="0045681E" w:rsidRPr="005C52CD" w:rsidRDefault="0045681E" w:rsidP="002C6398">
            <w:pPr>
              <w:suppressAutoHyphens/>
              <w:spacing w:line="276" w:lineRule="auto"/>
              <w:contextualSpacing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демонстрирует знания форм и видов устной и письменной коммуникации на иностранном языке при межличностном и межкультурном взаимодействии</w:t>
            </w:r>
          </w:p>
        </w:tc>
        <w:tc>
          <w:tcPr>
            <w:tcW w:w="1616" w:type="pct"/>
          </w:tcPr>
          <w:p w:rsidR="0045681E" w:rsidRPr="005C52CD" w:rsidRDefault="0045681E" w:rsidP="002C6398">
            <w:pPr>
              <w:suppressAutoHyphens/>
              <w:spacing w:line="276" w:lineRule="auto"/>
              <w:contextualSpacing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Письменный и устный опрос. Тестирование.</w:t>
            </w:r>
          </w:p>
          <w:p w:rsidR="0045681E" w:rsidRPr="005C52CD" w:rsidRDefault="0045681E" w:rsidP="002C6398">
            <w:pPr>
              <w:suppressAutoHyphens/>
              <w:spacing w:line="276" w:lineRule="auto"/>
              <w:contextualSpacing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Дискуссия. </w:t>
            </w:r>
          </w:p>
          <w:p w:rsidR="0045681E" w:rsidRPr="005C52CD" w:rsidRDefault="0045681E" w:rsidP="002C6398">
            <w:pPr>
              <w:suppressAutoHyphens/>
              <w:spacing w:line="276" w:lineRule="auto"/>
              <w:contextualSpacing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Участие в диалогах, ролевых играх.</w:t>
            </w:r>
          </w:p>
          <w:p w:rsidR="0045681E" w:rsidRPr="005C52CD" w:rsidRDefault="0045681E" w:rsidP="002C6398">
            <w:pPr>
              <w:suppressAutoHyphens/>
              <w:spacing w:line="276" w:lineRule="auto"/>
              <w:contextualSpacing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Практические задания по работе с информацией, документами, профессиональной литературой.</w:t>
            </w:r>
          </w:p>
        </w:tc>
      </w:tr>
      <w:tr w:rsidR="0045681E" w:rsidRPr="005C52CD" w:rsidTr="002C6398">
        <w:trPr>
          <w:trHeight w:val="20"/>
        </w:trPr>
        <w:tc>
          <w:tcPr>
            <w:tcW w:w="1543" w:type="pct"/>
          </w:tcPr>
          <w:p w:rsidR="0045681E" w:rsidRPr="005C52CD" w:rsidRDefault="0045681E" w:rsidP="002C6398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lastRenderedPageBreak/>
              <w:t>строить простые высказывания о себе и о своей профессиональной деятельности;</w:t>
            </w:r>
          </w:p>
          <w:p w:rsidR="0045681E" w:rsidRPr="005C52CD" w:rsidRDefault="0045681E" w:rsidP="002C6398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взаимодействовать в коллективе, принимать участие в диалогах на общие и профессиональные темы;</w:t>
            </w:r>
          </w:p>
          <w:p w:rsidR="0045681E" w:rsidRPr="005C52CD" w:rsidRDefault="0045681E" w:rsidP="002C6398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применять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:rsidR="0045681E" w:rsidRPr="005C52CD" w:rsidRDefault="0045681E" w:rsidP="002C6398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понимать общий смысл четко произнесенных высказываний на общие и базовые профессиональные темы;</w:t>
            </w:r>
          </w:p>
          <w:p w:rsidR="0045681E" w:rsidRPr="005C52CD" w:rsidRDefault="0045681E" w:rsidP="002C6398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понимать тексты на базовые профессиональные темы;</w:t>
            </w:r>
          </w:p>
          <w:p w:rsidR="0045681E" w:rsidRPr="005C52CD" w:rsidRDefault="0045681E" w:rsidP="002C6398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составлять простые связные сообщения на общие или интересующие профессиональные темы;</w:t>
            </w:r>
          </w:p>
          <w:p w:rsidR="0045681E" w:rsidRPr="005C52CD" w:rsidRDefault="0045681E" w:rsidP="002C6398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lastRenderedPageBreak/>
              <w:t>общаться (устно и письменно) на иностранном языке на профессиональные и повседневные темы;</w:t>
            </w:r>
          </w:p>
          <w:p w:rsidR="0045681E" w:rsidRPr="005C52CD" w:rsidRDefault="0045681E" w:rsidP="002C6398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переводить иностранные тексты профессионально направленности</w:t>
            </w:r>
            <w:r w:rsidRPr="005C52CD">
              <w:rPr>
                <w:rFonts w:ascii="Times New Roman" w:eastAsia="Calibri" w:hAnsi="Times New Roman"/>
                <w:color w:val="auto"/>
                <w:sz w:val="24"/>
                <w:szCs w:val="22"/>
                <w:lang w:eastAsia="en-US"/>
              </w:rPr>
              <w:t xml:space="preserve"> (</w:t>
            </w: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со словарем);</w:t>
            </w:r>
          </w:p>
          <w:p w:rsidR="0045681E" w:rsidRPr="005C52CD" w:rsidRDefault="0045681E" w:rsidP="002C6398">
            <w:pPr>
              <w:suppressAutoHyphens/>
              <w:spacing w:line="276" w:lineRule="auto"/>
              <w:contextualSpacing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1840" w:type="pct"/>
          </w:tcPr>
          <w:p w:rsidR="0045681E" w:rsidRPr="005C52CD" w:rsidRDefault="0045681E" w:rsidP="002C6398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lastRenderedPageBreak/>
              <w:t xml:space="preserve"> строит простые высказывания о себе и о своей профессиональной деятельности;</w:t>
            </w:r>
          </w:p>
          <w:p w:rsidR="0045681E" w:rsidRPr="005C52CD" w:rsidRDefault="0045681E" w:rsidP="002C6398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 xml:space="preserve"> взаимодействует в коллективе, принимает участие в диалогах на общие и профессиональные темы;</w:t>
            </w:r>
          </w:p>
          <w:p w:rsidR="0045681E" w:rsidRPr="005C52CD" w:rsidRDefault="0045681E" w:rsidP="002C6398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применяет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:rsidR="0045681E" w:rsidRPr="005C52CD" w:rsidRDefault="0045681E" w:rsidP="002C6398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 xml:space="preserve">понимает общий смысл четко </w:t>
            </w:r>
          </w:p>
          <w:p w:rsidR="0045681E" w:rsidRPr="005C52CD" w:rsidRDefault="0045681E" w:rsidP="002C6398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произнесенных высказываний на общие и базовые профессиональные темы;</w:t>
            </w:r>
          </w:p>
          <w:p w:rsidR="0045681E" w:rsidRPr="005C52CD" w:rsidRDefault="0045681E" w:rsidP="002C6398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понимает тексты на базовые профессиональные темы;</w:t>
            </w:r>
          </w:p>
          <w:p w:rsidR="0045681E" w:rsidRPr="005C52CD" w:rsidRDefault="0045681E" w:rsidP="002C6398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составляет простые связные сообщения на общие или интересующие профессиональные темы;</w:t>
            </w:r>
          </w:p>
          <w:p w:rsidR="0045681E" w:rsidRPr="005C52CD" w:rsidRDefault="0045681E" w:rsidP="002C6398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общается (устно и письменно) на иностранном языке на профессиональные и повседневные темы;</w:t>
            </w:r>
          </w:p>
          <w:p w:rsidR="0045681E" w:rsidRPr="005C52CD" w:rsidRDefault="0045681E" w:rsidP="002C6398">
            <w:pPr>
              <w:suppressAutoHyphens/>
              <w:jc w:val="both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 xml:space="preserve">переводит иностранные тексты </w:t>
            </w: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lastRenderedPageBreak/>
              <w:t>профессионально направленности</w:t>
            </w:r>
            <w:r w:rsidRPr="005C52CD">
              <w:rPr>
                <w:rFonts w:ascii="Times New Roman" w:eastAsia="Calibri" w:hAnsi="Times New Roman"/>
                <w:color w:val="auto"/>
                <w:sz w:val="24"/>
                <w:szCs w:val="22"/>
                <w:lang w:eastAsia="en-US"/>
              </w:rPr>
              <w:t xml:space="preserve"> (</w:t>
            </w: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со словарем);</w:t>
            </w:r>
          </w:p>
          <w:p w:rsidR="0045681E" w:rsidRPr="005C52CD" w:rsidRDefault="0045681E" w:rsidP="002C6398">
            <w:pPr>
              <w:suppressAutoHyphens/>
              <w:spacing w:line="276" w:lineRule="auto"/>
              <w:contextualSpacing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5C52CD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>совершенствует устную и письменную речь, пополняет словарный запас</w:t>
            </w:r>
          </w:p>
        </w:tc>
        <w:tc>
          <w:tcPr>
            <w:tcW w:w="1616" w:type="pct"/>
          </w:tcPr>
          <w:p w:rsidR="0045681E" w:rsidRPr="005C52CD" w:rsidRDefault="0045681E" w:rsidP="002C6398">
            <w:pPr>
              <w:suppressAutoHyphens/>
              <w:spacing w:line="276" w:lineRule="auto"/>
              <w:contextualSpacing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A34047" w:rsidRDefault="00A34047"/>
    <w:sectPr w:rsidR="00A34047" w:rsidSect="00A34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Times New Roman Полужирный">
    <w:panose1 w:val="020208030705050203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077D2"/>
    <w:multiLevelType w:val="hybridMultilevel"/>
    <w:tmpl w:val="0E32D0A4"/>
    <w:lvl w:ilvl="0" w:tplc="CC9AB206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341126D"/>
    <w:multiLevelType w:val="hybridMultilevel"/>
    <w:tmpl w:val="3A48518C"/>
    <w:lvl w:ilvl="0" w:tplc="ECA03D2C">
      <w:numFmt w:val="bullet"/>
      <w:lvlText w:val="–"/>
      <w:lvlJc w:val="left"/>
      <w:pPr>
        <w:ind w:left="820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D615B4">
      <w:numFmt w:val="bullet"/>
      <w:lvlText w:val="•"/>
      <w:lvlJc w:val="left"/>
      <w:pPr>
        <w:ind w:left="1705" w:hanging="560"/>
      </w:pPr>
      <w:rPr>
        <w:rFonts w:hint="default"/>
        <w:lang w:val="ru-RU" w:eastAsia="en-US" w:bidi="ar-SA"/>
      </w:rPr>
    </w:lvl>
    <w:lvl w:ilvl="2" w:tplc="15826ABC">
      <w:numFmt w:val="bullet"/>
      <w:lvlText w:val="•"/>
      <w:lvlJc w:val="left"/>
      <w:pPr>
        <w:ind w:left="2590" w:hanging="560"/>
      </w:pPr>
      <w:rPr>
        <w:rFonts w:hint="default"/>
        <w:lang w:val="ru-RU" w:eastAsia="en-US" w:bidi="ar-SA"/>
      </w:rPr>
    </w:lvl>
    <w:lvl w:ilvl="3" w:tplc="3A681AC4">
      <w:numFmt w:val="bullet"/>
      <w:lvlText w:val="•"/>
      <w:lvlJc w:val="left"/>
      <w:pPr>
        <w:ind w:left="3475" w:hanging="560"/>
      </w:pPr>
      <w:rPr>
        <w:rFonts w:hint="default"/>
        <w:lang w:val="ru-RU" w:eastAsia="en-US" w:bidi="ar-SA"/>
      </w:rPr>
    </w:lvl>
    <w:lvl w:ilvl="4" w:tplc="54D86A0A">
      <w:numFmt w:val="bullet"/>
      <w:lvlText w:val="•"/>
      <w:lvlJc w:val="left"/>
      <w:pPr>
        <w:ind w:left="4360" w:hanging="560"/>
      </w:pPr>
      <w:rPr>
        <w:rFonts w:hint="default"/>
        <w:lang w:val="ru-RU" w:eastAsia="en-US" w:bidi="ar-SA"/>
      </w:rPr>
    </w:lvl>
    <w:lvl w:ilvl="5" w:tplc="99AAACDA">
      <w:numFmt w:val="bullet"/>
      <w:lvlText w:val="•"/>
      <w:lvlJc w:val="left"/>
      <w:pPr>
        <w:ind w:left="5245" w:hanging="560"/>
      </w:pPr>
      <w:rPr>
        <w:rFonts w:hint="default"/>
        <w:lang w:val="ru-RU" w:eastAsia="en-US" w:bidi="ar-SA"/>
      </w:rPr>
    </w:lvl>
    <w:lvl w:ilvl="6" w:tplc="DD92C9E4">
      <w:numFmt w:val="bullet"/>
      <w:lvlText w:val="•"/>
      <w:lvlJc w:val="left"/>
      <w:pPr>
        <w:ind w:left="6130" w:hanging="560"/>
      </w:pPr>
      <w:rPr>
        <w:rFonts w:hint="default"/>
        <w:lang w:val="ru-RU" w:eastAsia="en-US" w:bidi="ar-SA"/>
      </w:rPr>
    </w:lvl>
    <w:lvl w:ilvl="7" w:tplc="E1F413A6">
      <w:numFmt w:val="bullet"/>
      <w:lvlText w:val="•"/>
      <w:lvlJc w:val="left"/>
      <w:pPr>
        <w:ind w:left="7015" w:hanging="560"/>
      </w:pPr>
      <w:rPr>
        <w:rFonts w:hint="default"/>
        <w:lang w:val="ru-RU" w:eastAsia="en-US" w:bidi="ar-SA"/>
      </w:rPr>
    </w:lvl>
    <w:lvl w:ilvl="8" w:tplc="0CC05C6A">
      <w:numFmt w:val="bullet"/>
      <w:lvlText w:val="•"/>
      <w:lvlJc w:val="left"/>
      <w:pPr>
        <w:ind w:left="7900" w:hanging="560"/>
      </w:pPr>
      <w:rPr>
        <w:rFonts w:hint="default"/>
        <w:lang w:val="ru-RU" w:eastAsia="en-US" w:bidi="ar-SA"/>
      </w:rPr>
    </w:lvl>
  </w:abstractNum>
  <w:abstractNum w:abstractNumId="2">
    <w:nsid w:val="6E561DDD"/>
    <w:multiLevelType w:val="hybridMultilevel"/>
    <w:tmpl w:val="4B7A177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36685"/>
    <w:multiLevelType w:val="hybridMultilevel"/>
    <w:tmpl w:val="8D06B0EC"/>
    <w:lvl w:ilvl="0" w:tplc="D19CD554">
      <w:numFmt w:val="bullet"/>
      <w:lvlText w:val="–"/>
      <w:lvlJc w:val="left"/>
      <w:pPr>
        <w:ind w:left="815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7876F6">
      <w:numFmt w:val="bullet"/>
      <w:lvlText w:val="•"/>
      <w:lvlJc w:val="left"/>
      <w:pPr>
        <w:ind w:left="1705" w:hanging="305"/>
      </w:pPr>
      <w:rPr>
        <w:rFonts w:hint="default"/>
        <w:lang w:val="ru-RU" w:eastAsia="en-US" w:bidi="ar-SA"/>
      </w:rPr>
    </w:lvl>
    <w:lvl w:ilvl="2" w:tplc="29CE3660">
      <w:numFmt w:val="bullet"/>
      <w:lvlText w:val="•"/>
      <w:lvlJc w:val="left"/>
      <w:pPr>
        <w:ind w:left="2590" w:hanging="305"/>
      </w:pPr>
      <w:rPr>
        <w:rFonts w:hint="default"/>
        <w:lang w:val="ru-RU" w:eastAsia="en-US" w:bidi="ar-SA"/>
      </w:rPr>
    </w:lvl>
    <w:lvl w:ilvl="3" w:tplc="78420FA2">
      <w:numFmt w:val="bullet"/>
      <w:lvlText w:val="•"/>
      <w:lvlJc w:val="left"/>
      <w:pPr>
        <w:ind w:left="3475" w:hanging="305"/>
      </w:pPr>
      <w:rPr>
        <w:rFonts w:hint="default"/>
        <w:lang w:val="ru-RU" w:eastAsia="en-US" w:bidi="ar-SA"/>
      </w:rPr>
    </w:lvl>
    <w:lvl w:ilvl="4" w:tplc="1D524FBA">
      <w:numFmt w:val="bullet"/>
      <w:lvlText w:val="•"/>
      <w:lvlJc w:val="left"/>
      <w:pPr>
        <w:ind w:left="4360" w:hanging="305"/>
      </w:pPr>
      <w:rPr>
        <w:rFonts w:hint="default"/>
        <w:lang w:val="ru-RU" w:eastAsia="en-US" w:bidi="ar-SA"/>
      </w:rPr>
    </w:lvl>
    <w:lvl w:ilvl="5" w:tplc="E878D3AC">
      <w:numFmt w:val="bullet"/>
      <w:lvlText w:val="•"/>
      <w:lvlJc w:val="left"/>
      <w:pPr>
        <w:ind w:left="5245" w:hanging="305"/>
      </w:pPr>
      <w:rPr>
        <w:rFonts w:hint="default"/>
        <w:lang w:val="ru-RU" w:eastAsia="en-US" w:bidi="ar-SA"/>
      </w:rPr>
    </w:lvl>
    <w:lvl w:ilvl="6" w:tplc="2CBCA0C4">
      <w:numFmt w:val="bullet"/>
      <w:lvlText w:val="•"/>
      <w:lvlJc w:val="left"/>
      <w:pPr>
        <w:ind w:left="6130" w:hanging="305"/>
      </w:pPr>
      <w:rPr>
        <w:rFonts w:hint="default"/>
        <w:lang w:val="ru-RU" w:eastAsia="en-US" w:bidi="ar-SA"/>
      </w:rPr>
    </w:lvl>
    <w:lvl w:ilvl="7" w:tplc="F0881A00">
      <w:numFmt w:val="bullet"/>
      <w:lvlText w:val="•"/>
      <w:lvlJc w:val="left"/>
      <w:pPr>
        <w:ind w:left="7015" w:hanging="305"/>
      </w:pPr>
      <w:rPr>
        <w:rFonts w:hint="default"/>
        <w:lang w:val="ru-RU" w:eastAsia="en-US" w:bidi="ar-SA"/>
      </w:rPr>
    </w:lvl>
    <w:lvl w:ilvl="8" w:tplc="BA40C2B2">
      <w:numFmt w:val="bullet"/>
      <w:lvlText w:val="•"/>
      <w:lvlJc w:val="left"/>
      <w:pPr>
        <w:ind w:left="7900" w:hanging="3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681E"/>
    <w:rsid w:val="00190AB3"/>
    <w:rsid w:val="001B7673"/>
    <w:rsid w:val="001C76C1"/>
    <w:rsid w:val="002070B5"/>
    <w:rsid w:val="00333379"/>
    <w:rsid w:val="0045681E"/>
    <w:rsid w:val="008E48E5"/>
    <w:rsid w:val="009B092D"/>
    <w:rsid w:val="00A34047"/>
    <w:rsid w:val="00BE32A0"/>
    <w:rsid w:val="00DF7284"/>
    <w:rsid w:val="00E05C9C"/>
    <w:rsid w:val="00E3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DC736-446B-4998-A85D-4764FC83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81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5681E"/>
    <w:pPr>
      <w:spacing w:beforeAutospacing="1" w:afterAutospacing="1"/>
      <w:jc w:val="center"/>
      <w:outlineLvl w:val="0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81E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table" w:customStyle="1" w:styleId="TableNormal">
    <w:name w:val="Table Normal"/>
    <w:uiPriority w:val="2"/>
    <w:qFormat/>
    <w:rsid w:val="0045681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Основной текст_"/>
    <w:basedOn w:val="a0"/>
    <w:link w:val="11"/>
    <w:rsid w:val="008E48E5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rsid w:val="008E48E5"/>
    <w:pPr>
      <w:widowControl w:val="0"/>
    </w:pPr>
    <w:rPr>
      <w:rFonts w:ascii="Times New Roman" w:hAnsi="Times New Roman"/>
      <w:color w:val="auto"/>
      <w:szCs w:val="22"/>
      <w:lang w:eastAsia="en-US"/>
    </w:rPr>
  </w:style>
  <w:style w:type="paragraph" w:styleId="a4">
    <w:name w:val="Body Text"/>
    <w:basedOn w:val="a"/>
    <w:link w:val="a5"/>
    <w:rsid w:val="00E303B8"/>
    <w:pPr>
      <w:suppressAutoHyphens/>
      <w:spacing w:after="140" w:line="276" w:lineRule="auto"/>
    </w:pPr>
    <w:rPr>
      <w:rFonts w:ascii="Calibri" w:eastAsia="Calibri" w:hAnsi="Calibri" w:cs="Calibri"/>
      <w:color w:val="auto"/>
      <w:szCs w:val="22"/>
      <w:lang w:eastAsia="en-GB"/>
    </w:rPr>
  </w:style>
  <w:style w:type="character" w:customStyle="1" w:styleId="a5">
    <w:name w:val="Основной текст Знак"/>
    <w:basedOn w:val="a0"/>
    <w:link w:val="a4"/>
    <w:rsid w:val="00E303B8"/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Иосифовна Артамонова</dc:creator>
  <cp:lastModifiedBy>Валентина Партен</cp:lastModifiedBy>
  <cp:revision>2</cp:revision>
  <dcterms:created xsi:type="dcterms:W3CDTF">2025-10-24T13:29:00Z</dcterms:created>
  <dcterms:modified xsi:type="dcterms:W3CDTF">2025-10-24T13:29:00Z</dcterms:modified>
</cp:coreProperties>
</file>