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73" w:rsidRDefault="00E76173" w:rsidP="00396B63">
      <w:pPr>
        <w:ind w:firstLine="709"/>
        <w:jc w:val="both"/>
        <w:rPr>
          <w:b/>
          <w:iCs/>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E76173" w:rsidRDefault="00E76173" w:rsidP="00E76173">
      <w:pPr>
        <w:widowControl/>
        <w:autoSpaceDE/>
        <w:autoSpaceDN/>
        <w:adjustRightInd/>
        <w:jc w:val="right"/>
        <w:rPr>
          <w:b/>
          <w:sz w:val="24"/>
        </w:rPr>
      </w:pPr>
    </w:p>
    <w:p w:rsidR="00E76173" w:rsidRPr="00B0282D" w:rsidRDefault="00B0282D" w:rsidP="00B0282D">
      <w:pPr>
        <w:widowControl/>
        <w:tabs>
          <w:tab w:val="left" w:pos="480"/>
        </w:tabs>
        <w:autoSpaceDE/>
        <w:autoSpaceDN/>
        <w:adjustRightInd/>
        <w:jc w:val="center"/>
        <w:rPr>
          <w:b/>
          <w:sz w:val="28"/>
          <w:szCs w:val="28"/>
        </w:rPr>
      </w:pPr>
      <w:r w:rsidRPr="00B0282D">
        <w:rPr>
          <w:b/>
          <w:sz w:val="28"/>
          <w:szCs w:val="28"/>
        </w:rPr>
        <w:t xml:space="preserve">РАБОЧАЯ ПРОГРАММА ОБЩЕПРОФЕССИОНАЛЬНОЙ </w:t>
      </w:r>
      <w:r>
        <w:rPr>
          <w:b/>
          <w:sz w:val="28"/>
          <w:szCs w:val="28"/>
        </w:rPr>
        <w:t xml:space="preserve">УЧЕБНОЙ </w:t>
      </w:r>
      <w:r w:rsidR="009E25C5" w:rsidRPr="00B0282D">
        <w:rPr>
          <w:b/>
          <w:sz w:val="28"/>
          <w:szCs w:val="28"/>
        </w:rPr>
        <w:t>ДИСЦИПЛИНЫ</w:t>
      </w:r>
    </w:p>
    <w:p w:rsidR="00AB7176" w:rsidRPr="00B0282D" w:rsidRDefault="00AB7176" w:rsidP="00E76173">
      <w:pPr>
        <w:widowControl/>
        <w:autoSpaceDE/>
        <w:autoSpaceDN/>
        <w:adjustRightInd/>
        <w:jc w:val="center"/>
        <w:rPr>
          <w:b/>
          <w:sz w:val="28"/>
          <w:szCs w:val="28"/>
        </w:rPr>
      </w:pPr>
    </w:p>
    <w:p w:rsidR="00E76173" w:rsidRPr="00E76173" w:rsidRDefault="00E76173" w:rsidP="00E76173">
      <w:pPr>
        <w:widowControl/>
        <w:autoSpaceDE/>
        <w:autoSpaceDN/>
        <w:adjustRightInd/>
        <w:spacing w:beforeAutospacing="1" w:afterAutospacing="1"/>
        <w:jc w:val="center"/>
        <w:outlineLvl w:val="0"/>
        <w:rPr>
          <w:b/>
          <w:sz w:val="24"/>
        </w:rPr>
      </w:pPr>
      <w:bookmarkStart w:id="0" w:name="_Toc162900314"/>
      <w:bookmarkStart w:id="1" w:name="_Toc164848805"/>
      <w:r>
        <w:rPr>
          <w:b/>
          <w:sz w:val="24"/>
        </w:rPr>
        <w:t>«ОП.07 ОСНОВЫ БУХГАЛТЕРСКОГО УЧЕТА</w:t>
      </w:r>
      <w:r w:rsidRPr="00E76173">
        <w:rPr>
          <w:b/>
          <w:sz w:val="24"/>
        </w:rPr>
        <w:t>»</w:t>
      </w:r>
      <w:bookmarkEnd w:id="0"/>
      <w:bookmarkEnd w:id="1"/>
    </w:p>
    <w:p w:rsidR="00E76173" w:rsidRPr="00AB7176" w:rsidRDefault="00AB7176" w:rsidP="00E76173">
      <w:pPr>
        <w:widowControl/>
        <w:autoSpaceDE/>
        <w:autoSpaceDN/>
        <w:adjustRightInd/>
        <w:spacing w:beforeAutospacing="1" w:afterAutospacing="1"/>
        <w:jc w:val="center"/>
        <w:outlineLvl w:val="0"/>
        <w:rPr>
          <w:b/>
          <w:sz w:val="28"/>
          <w:szCs w:val="28"/>
        </w:rPr>
      </w:pPr>
      <w:r w:rsidRPr="00AB7176">
        <w:rPr>
          <w:sz w:val="28"/>
          <w:szCs w:val="28"/>
        </w:rPr>
        <w:t xml:space="preserve">по специальности </w:t>
      </w:r>
      <w:r w:rsidRPr="00AB7176">
        <w:rPr>
          <w:b/>
          <w:bCs/>
          <w:sz w:val="28"/>
          <w:szCs w:val="28"/>
        </w:rPr>
        <w:t>38.02.08 Торговое дело</w:t>
      </w: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Pr="00E76173" w:rsidRDefault="00E76173" w:rsidP="00E76173">
      <w:pPr>
        <w:widowControl/>
        <w:autoSpaceDE/>
        <w:autoSpaceDN/>
        <w:adjustRightInd/>
        <w:spacing w:beforeAutospacing="1" w:afterAutospacing="1"/>
        <w:jc w:val="center"/>
        <w:outlineLvl w:val="0"/>
        <w:rPr>
          <w:b/>
          <w:sz w:val="24"/>
        </w:rPr>
      </w:pPr>
    </w:p>
    <w:p w:rsidR="00E76173" w:rsidRDefault="00E76173" w:rsidP="00E76173">
      <w:pPr>
        <w:widowControl/>
        <w:autoSpaceDE/>
        <w:autoSpaceDN/>
        <w:adjustRightInd/>
        <w:spacing w:beforeAutospacing="1" w:afterAutospacing="1"/>
        <w:jc w:val="center"/>
        <w:outlineLvl w:val="0"/>
        <w:rPr>
          <w:b/>
          <w:sz w:val="24"/>
        </w:rPr>
      </w:pPr>
    </w:p>
    <w:p w:rsidR="00B0282D" w:rsidRDefault="00B0282D" w:rsidP="00E76173">
      <w:pPr>
        <w:widowControl/>
        <w:autoSpaceDE/>
        <w:autoSpaceDN/>
        <w:adjustRightInd/>
        <w:spacing w:beforeAutospacing="1" w:afterAutospacing="1"/>
        <w:jc w:val="center"/>
        <w:outlineLvl w:val="0"/>
        <w:rPr>
          <w:b/>
          <w:sz w:val="24"/>
        </w:rPr>
      </w:pPr>
    </w:p>
    <w:p w:rsidR="00B0282D" w:rsidRDefault="00B0282D" w:rsidP="00E76173">
      <w:pPr>
        <w:widowControl/>
        <w:autoSpaceDE/>
        <w:autoSpaceDN/>
        <w:adjustRightInd/>
        <w:spacing w:beforeAutospacing="1" w:afterAutospacing="1"/>
        <w:jc w:val="center"/>
        <w:outlineLvl w:val="0"/>
        <w:rPr>
          <w:b/>
          <w:sz w:val="24"/>
        </w:rPr>
      </w:pPr>
    </w:p>
    <w:p w:rsidR="00B0282D" w:rsidRDefault="00B0282D" w:rsidP="00E76173">
      <w:pPr>
        <w:widowControl/>
        <w:autoSpaceDE/>
        <w:autoSpaceDN/>
        <w:adjustRightInd/>
        <w:spacing w:beforeAutospacing="1" w:afterAutospacing="1"/>
        <w:jc w:val="center"/>
        <w:outlineLvl w:val="0"/>
        <w:rPr>
          <w:b/>
          <w:sz w:val="24"/>
        </w:rPr>
      </w:pPr>
    </w:p>
    <w:p w:rsidR="00E76173" w:rsidRPr="00074F83" w:rsidRDefault="00074F83" w:rsidP="00074F83">
      <w:pPr>
        <w:widowControl/>
        <w:tabs>
          <w:tab w:val="left" w:pos="2085"/>
          <w:tab w:val="center" w:pos="4918"/>
        </w:tabs>
        <w:autoSpaceDE/>
        <w:autoSpaceDN/>
        <w:adjustRightInd/>
        <w:spacing w:beforeAutospacing="1" w:afterAutospacing="1"/>
        <w:outlineLvl w:val="0"/>
        <w:rPr>
          <w:sz w:val="24"/>
        </w:rPr>
      </w:pPr>
      <w:r>
        <w:rPr>
          <w:b/>
          <w:sz w:val="24"/>
        </w:rPr>
        <w:tab/>
        <w:t xml:space="preserve">                        </w:t>
      </w:r>
      <w:r w:rsidRPr="00074F83">
        <w:rPr>
          <w:sz w:val="24"/>
        </w:rPr>
        <w:t>г.</w:t>
      </w:r>
      <w:r>
        <w:rPr>
          <w:sz w:val="24"/>
        </w:rPr>
        <w:t xml:space="preserve"> </w:t>
      </w:r>
      <w:r w:rsidRPr="00074F83">
        <w:rPr>
          <w:sz w:val="24"/>
        </w:rPr>
        <w:t>Обнинск</w:t>
      </w:r>
    </w:p>
    <w:p w:rsidR="00E76173" w:rsidRDefault="00E76173" w:rsidP="00E76173">
      <w:pPr>
        <w:widowControl/>
        <w:autoSpaceDE/>
        <w:autoSpaceDN/>
        <w:adjustRightInd/>
        <w:jc w:val="center"/>
        <w:rPr>
          <w:b/>
          <w:bCs/>
        </w:rPr>
      </w:pPr>
      <w:bookmarkStart w:id="2" w:name="__RefHeading___131"/>
      <w:bookmarkStart w:id="3" w:name="__RefHeading___272"/>
      <w:bookmarkStart w:id="4" w:name="__RefHeading___413"/>
      <w:bookmarkEnd w:id="2"/>
      <w:bookmarkEnd w:id="3"/>
      <w:bookmarkEnd w:id="4"/>
    </w:p>
    <w:p w:rsidR="00074F83" w:rsidRPr="00B0282D" w:rsidRDefault="00074F83" w:rsidP="00074F83">
      <w:pPr>
        <w:spacing w:before="100" w:beforeAutospacing="1" w:after="120" w:afterAutospacing="1" w:line="276" w:lineRule="auto"/>
        <w:rPr>
          <w:sz w:val="24"/>
          <w:szCs w:val="24"/>
        </w:rPr>
      </w:pPr>
      <w:r w:rsidRPr="00B0282D">
        <w:rPr>
          <w:sz w:val="24"/>
          <w:szCs w:val="24"/>
        </w:rPr>
        <w:lastRenderedPageBreak/>
        <w:t>Рассмотрена на заседании МК</w:t>
      </w:r>
    </w:p>
    <w:p w:rsidR="00074F83" w:rsidRPr="00B0282D" w:rsidRDefault="00074F83" w:rsidP="00074F83">
      <w:pPr>
        <w:spacing w:before="100" w:beforeAutospacing="1" w:after="120" w:afterAutospacing="1" w:line="276" w:lineRule="auto"/>
        <w:rPr>
          <w:sz w:val="24"/>
          <w:szCs w:val="24"/>
        </w:rPr>
      </w:pPr>
      <w:r w:rsidRPr="00B0282D">
        <w:rPr>
          <w:sz w:val="24"/>
          <w:szCs w:val="24"/>
        </w:rPr>
        <w:t>Протокол № __от «</w:t>
      </w:r>
      <w:proofErr w:type="gramStart"/>
      <w:r w:rsidRPr="00B0282D">
        <w:rPr>
          <w:sz w:val="24"/>
          <w:szCs w:val="24"/>
        </w:rPr>
        <w:t>_ »</w:t>
      </w:r>
      <w:proofErr w:type="gramEnd"/>
      <w:r w:rsidRPr="00B0282D">
        <w:rPr>
          <w:sz w:val="24"/>
          <w:szCs w:val="24"/>
        </w:rPr>
        <w:t xml:space="preserve"> ________2025 г.</w:t>
      </w:r>
    </w:p>
    <w:p w:rsidR="009E25C5" w:rsidRPr="00B0282D" w:rsidRDefault="00074F83" w:rsidP="00074F83">
      <w:pPr>
        <w:widowControl/>
        <w:tabs>
          <w:tab w:val="left" w:pos="660"/>
        </w:tabs>
        <w:autoSpaceDE/>
        <w:autoSpaceDN/>
        <w:adjustRightInd/>
        <w:rPr>
          <w:b/>
          <w:bCs/>
          <w:sz w:val="24"/>
          <w:szCs w:val="24"/>
        </w:rPr>
      </w:pPr>
      <w:r w:rsidRPr="00B0282D">
        <w:rPr>
          <w:sz w:val="24"/>
          <w:szCs w:val="24"/>
        </w:rPr>
        <w:t>Председатель методической комиссии</w:t>
      </w:r>
    </w:p>
    <w:p w:rsidR="00E76173" w:rsidRPr="00B0282D" w:rsidRDefault="00E76173" w:rsidP="00E76173">
      <w:pPr>
        <w:widowControl/>
        <w:autoSpaceDE/>
        <w:autoSpaceDN/>
        <w:adjustRightInd/>
        <w:jc w:val="center"/>
        <w:rPr>
          <w:b/>
          <w:bCs/>
          <w:sz w:val="24"/>
          <w:szCs w:val="24"/>
        </w:rPr>
      </w:pPr>
    </w:p>
    <w:p w:rsidR="00E76173" w:rsidRPr="00B0282D" w:rsidRDefault="001831F5" w:rsidP="001831F5">
      <w:pPr>
        <w:widowControl/>
        <w:autoSpaceDE/>
        <w:autoSpaceDN/>
        <w:adjustRightInd/>
        <w:rPr>
          <w:sz w:val="24"/>
          <w:szCs w:val="24"/>
        </w:rPr>
      </w:pPr>
      <w:r w:rsidRPr="00B0282D">
        <w:rPr>
          <w:sz w:val="24"/>
          <w:szCs w:val="24"/>
        </w:rPr>
        <w:t xml:space="preserve">______________     </w:t>
      </w:r>
      <w:proofErr w:type="spellStart"/>
      <w:r w:rsidRPr="00B0282D">
        <w:rPr>
          <w:sz w:val="24"/>
          <w:szCs w:val="24"/>
        </w:rPr>
        <w:t>А.С.Тумилович</w:t>
      </w:r>
      <w:proofErr w:type="spellEnd"/>
    </w:p>
    <w:p w:rsidR="001831F5" w:rsidRPr="00B0282D" w:rsidRDefault="001831F5" w:rsidP="001831F5">
      <w:pPr>
        <w:widowControl/>
        <w:autoSpaceDE/>
        <w:autoSpaceDN/>
        <w:adjustRightInd/>
        <w:rPr>
          <w:sz w:val="24"/>
          <w:szCs w:val="24"/>
        </w:rPr>
      </w:pPr>
    </w:p>
    <w:p w:rsidR="001831F5" w:rsidRDefault="001831F5" w:rsidP="001831F5">
      <w:pPr>
        <w:widowControl/>
        <w:autoSpaceDE/>
        <w:autoSpaceDN/>
        <w:adjustRightInd/>
        <w:rPr>
          <w:sz w:val="28"/>
          <w:szCs w:val="28"/>
        </w:rPr>
      </w:pPr>
    </w:p>
    <w:p w:rsidR="001831F5" w:rsidRDefault="001831F5" w:rsidP="001831F5">
      <w:pPr>
        <w:widowControl/>
        <w:autoSpaceDE/>
        <w:autoSpaceDN/>
        <w:adjustRightInd/>
        <w:rPr>
          <w:sz w:val="28"/>
          <w:szCs w:val="28"/>
        </w:rPr>
      </w:pPr>
    </w:p>
    <w:p w:rsidR="001831F5" w:rsidRPr="00E76173" w:rsidRDefault="001831F5" w:rsidP="001831F5">
      <w:pPr>
        <w:widowControl/>
        <w:autoSpaceDE/>
        <w:autoSpaceDN/>
        <w:adjustRightInd/>
        <w:rPr>
          <w:b/>
          <w:bCs/>
        </w:rPr>
      </w:pPr>
    </w:p>
    <w:p w:rsidR="00E76173" w:rsidRPr="00E76173" w:rsidRDefault="00E76173" w:rsidP="00E76173">
      <w:pPr>
        <w:widowControl/>
        <w:autoSpaceDE/>
        <w:autoSpaceDN/>
        <w:adjustRightInd/>
        <w:jc w:val="center"/>
        <w:rPr>
          <w:b/>
          <w:bCs/>
        </w:rPr>
      </w:pPr>
    </w:p>
    <w:p w:rsidR="00E76173" w:rsidRPr="00E76173" w:rsidRDefault="00E76173" w:rsidP="00E76173">
      <w:pPr>
        <w:widowControl/>
        <w:autoSpaceDE/>
        <w:autoSpaceDN/>
        <w:adjustRightInd/>
        <w:spacing w:line="276" w:lineRule="auto"/>
        <w:ind w:right="459" w:firstLine="708"/>
        <w:jc w:val="both"/>
        <w:rPr>
          <w:sz w:val="24"/>
          <w:szCs w:val="24"/>
          <w:lang w:eastAsia="en-US"/>
        </w:rPr>
      </w:pPr>
      <w:r w:rsidRPr="00E76173">
        <w:rPr>
          <w:color w:val="000000"/>
          <w:sz w:val="24"/>
          <w:szCs w:val="24"/>
          <w:lang w:eastAsia="en-US"/>
        </w:rPr>
        <w:t>Рабочая программа</w:t>
      </w:r>
      <w:r w:rsidR="009E25C5">
        <w:rPr>
          <w:color w:val="000000"/>
          <w:sz w:val="24"/>
          <w:szCs w:val="24"/>
          <w:lang w:eastAsia="en-US"/>
        </w:rPr>
        <w:t xml:space="preserve"> учебной</w:t>
      </w:r>
      <w:r w:rsidRPr="00E76173">
        <w:rPr>
          <w:color w:val="000000"/>
          <w:sz w:val="24"/>
          <w:szCs w:val="24"/>
          <w:lang w:eastAsia="en-US"/>
        </w:rPr>
        <w:t xml:space="preserve"> дисциплины </w:t>
      </w:r>
      <w:r w:rsidR="009E25C5">
        <w:rPr>
          <w:color w:val="000000"/>
          <w:sz w:val="24"/>
          <w:szCs w:val="24"/>
          <w:lang w:eastAsia="en-US"/>
        </w:rPr>
        <w:t>О</w:t>
      </w:r>
      <w:r w:rsidRPr="00E76173">
        <w:rPr>
          <w:sz w:val="24"/>
          <w:szCs w:val="24"/>
        </w:rPr>
        <w:t xml:space="preserve">П.07 </w:t>
      </w:r>
      <w:r w:rsidR="009E25C5">
        <w:rPr>
          <w:sz w:val="24"/>
          <w:szCs w:val="24"/>
        </w:rPr>
        <w:t>«</w:t>
      </w:r>
      <w:r w:rsidRPr="00E76173">
        <w:rPr>
          <w:sz w:val="24"/>
          <w:szCs w:val="24"/>
        </w:rPr>
        <w:t xml:space="preserve">Основы бухгалтерского учета» </w:t>
      </w:r>
      <w:r w:rsidRPr="00E76173">
        <w:rPr>
          <w:color w:val="000000"/>
          <w:sz w:val="24"/>
          <w:szCs w:val="24"/>
          <w:lang w:eastAsia="en-US"/>
        </w:rPr>
        <w:t xml:space="preserve">разработана на основе Федерального государственного </w:t>
      </w:r>
      <w:proofErr w:type="gramStart"/>
      <w:r w:rsidRPr="00E76173">
        <w:rPr>
          <w:color w:val="000000"/>
          <w:sz w:val="24"/>
          <w:szCs w:val="24"/>
          <w:lang w:eastAsia="en-US"/>
        </w:rPr>
        <w:t>образовательног</w:t>
      </w:r>
      <w:r w:rsidR="009E25C5">
        <w:rPr>
          <w:color w:val="000000"/>
          <w:sz w:val="24"/>
          <w:szCs w:val="24"/>
          <w:lang w:eastAsia="en-US"/>
        </w:rPr>
        <w:t xml:space="preserve">о </w:t>
      </w:r>
      <w:r w:rsidRPr="00E76173">
        <w:rPr>
          <w:color w:val="000000"/>
          <w:sz w:val="24"/>
          <w:szCs w:val="24"/>
          <w:lang w:eastAsia="en-US"/>
        </w:rPr>
        <w:t xml:space="preserve"> стандарта</w:t>
      </w:r>
      <w:proofErr w:type="gramEnd"/>
      <w:r w:rsidRPr="00E76173">
        <w:rPr>
          <w:color w:val="000000"/>
          <w:sz w:val="24"/>
          <w:szCs w:val="24"/>
          <w:lang w:eastAsia="en-US"/>
        </w:rPr>
        <w:t xml:space="preserve"> среднего профессионального образования по специальности 38.02.08 Торговое дело, </w:t>
      </w:r>
      <w:r w:rsidRPr="00E76173">
        <w:rPr>
          <w:rFonts w:eastAsia="Calibri"/>
          <w:color w:val="000000"/>
          <w:sz w:val="24"/>
          <w:szCs w:val="24"/>
          <w:lang w:eastAsia="en-US"/>
        </w:rPr>
        <w:t>утвержденного</w:t>
      </w:r>
      <w:r w:rsidRPr="00E76173">
        <w:rPr>
          <w:color w:val="000000"/>
          <w:sz w:val="24"/>
          <w:szCs w:val="24"/>
          <w:lang w:eastAsia="en-US"/>
        </w:rPr>
        <w:t xml:space="preserve"> приказом Министерства образования и науки Российской Федерации</w:t>
      </w:r>
      <w:r w:rsidR="009E25C5">
        <w:rPr>
          <w:color w:val="000000"/>
          <w:sz w:val="24"/>
          <w:szCs w:val="24"/>
          <w:lang w:eastAsia="en-US"/>
        </w:rPr>
        <w:t xml:space="preserve"> </w:t>
      </w:r>
      <w:r w:rsidRPr="00E76173">
        <w:rPr>
          <w:color w:val="000000"/>
          <w:sz w:val="24"/>
          <w:szCs w:val="24"/>
          <w:lang w:eastAsia="en-US"/>
        </w:rPr>
        <w:t xml:space="preserve">от 19.07.2023 № 548 (зарегистрирован в Минюсте России 22.08.2023 N 74906) </w:t>
      </w:r>
    </w:p>
    <w:p w:rsidR="00E76173" w:rsidRDefault="00E76173" w:rsidP="00E76173">
      <w:pPr>
        <w:widowControl/>
        <w:jc w:val="both"/>
        <w:rPr>
          <w:color w:val="000000"/>
          <w:sz w:val="24"/>
          <w:szCs w:val="24"/>
          <w:lang w:eastAsia="en-US"/>
        </w:rPr>
      </w:pPr>
    </w:p>
    <w:p w:rsidR="009E25C5" w:rsidRDefault="009E25C5" w:rsidP="00E76173">
      <w:pPr>
        <w:widowControl/>
        <w:jc w:val="both"/>
        <w:rPr>
          <w:color w:val="000000"/>
          <w:sz w:val="24"/>
          <w:szCs w:val="24"/>
          <w:lang w:eastAsia="en-US"/>
        </w:rPr>
      </w:pPr>
    </w:p>
    <w:p w:rsidR="009E25C5" w:rsidRDefault="009E25C5" w:rsidP="00E76173">
      <w:pPr>
        <w:widowControl/>
        <w:jc w:val="both"/>
        <w:rPr>
          <w:color w:val="000000"/>
          <w:sz w:val="24"/>
          <w:szCs w:val="24"/>
          <w:lang w:eastAsia="en-US"/>
        </w:rPr>
      </w:pPr>
    </w:p>
    <w:p w:rsidR="009E25C5" w:rsidRPr="00E76173" w:rsidRDefault="009E25C5" w:rsidP="00E76173">
      <w:pPr>
        <w:widowControl/>
        <w:jc w:val="both"/>
        <w:rPr>
          <w:color w:val="000000"/>
          <w:sz w:val="24"/>
          <w:szCs w:val="24"/>
          <w:lang w:eastAsia="en-US"/>
        </w:rPr>
      </w:pPr>
    </w:p>
    <w:p w:rsidR="00E76173" w:rsidRPr="00B0282D" w:rsidRDefault="00E76173" w:rsidP="00B30B23">
      <w:pPr>
        <w:widowControl/>
        <w:autoSpaceDE/>
        <w:autoSpaceDN/>
        <w:adjustRightInd/>
        <w:spacing w:line="276" w:lineRule="auto"/>
        <w:ind w:right="510" w:firstLine="426"/>
        <w:jc w:val="both"/>
        <w:rPr>
          <w:sz w:val="24"/>
          <w:szCs w:val="24"/>
        </w:rPr>
      </w:pPr>
      <w:r w:rsidRPr="00B0282D">
        <w:rPr>
          <w:sz w:val="24"/>
          <w:szCs w:val="24"/>
        </w:rPr>
        <w:t>Организация - разработчик: Государственное автономное профессиональное образовательное учреждение Калужской области «</w:t>
      </w:r>
      <w:proofErr w:type="spellStart"/>
      <w:r w:rsidRPr="00B0282D">
        <w:rPr>
          <w:sz w:val="24"/>
          <w:szCs w:val="24"/>
        </w:rPr>
        <w:t>Обнинский</w:t>
      </w:r>
      <w:proofErr w:type="spellEnd"/>
      <w:r w:rsidRPr="00B0282D">
        <w:rPr>
          <w:sz w:val="24"/>
          <w:szCs w:val="24"/>
        </w:rPr>
        <w:t xml:space="preserve"> колледж технологий и услуг» (ГАПОУ КО «ОКТУ»)</w:t>
      </w:r>
    </w:p>
    <w:p w:rsidR="00E76173" w:rsidRDefault="00E76173" w:rsidP="00E76173">
      <w:pPr>
        <w:widowControl/>
        <w:autoSpaceDE/>
        <w:autoSpaceDN/>
        <w:adjustRightInd/>
        <w:spacing w:line="276" w:lineRule="auto"/>
        <w:ind w:firstLine="426"/>
        <w:jc w:val="both"/>
        <w:rPr>
          <w:sz w:val="24"/>
          <w:szCs w:val="24"/>
        </w:rPr>
      </w:pPr>
    </w:p>
    <w:p w:rsidR="009E25C5" w:rsidRPr="00E76173" w:rsidRDefault="009E25C5" w:rsidP="00E76173">
      <w:pPr>
        <w:widowControl/>
        <w:autoSpaceDE/>
        <w:autoSpaceDN/>
        <w:adjustRightInd/>
        <w:spacing w:line="276" w:lineRule="auto"/>
        <w:ind w:firstLine="426"/>
        <w:jc w:val="both"/>
        <w:rPr>
          <w:sz w:val="24"/>
          <w:szCs w:val="24"/>
        </w:rPr>
      </w:pPr>
    </w:p>
    <w:p w:rsidR="00E76173" w:rsidRPr="00E76173" w:rsidRDefault="00E76173" w:rsidP="002E01DA">
      <w:pPr>
        <w:widowControl/>
        <w:autoSpaceDE/>
        <w:autoSpaceDN/>
        <w:adjustRightInd/>
        <w:spacing w:line="276" w:lineRule="auto"/>
        <w:ind w:right="510" w:firstLine="426"/>
        <w:jc w:val="both"/>
        <w:rPr>
          <w:sz w:val="24"/>
          <w:szCs w:val="24"/>
        </w:rPr>
      </w:pPr>
      <w:r w:rsidRPr="00E76173">
        <w:rPr>
          <w:sz w:val="24"/>
          <w:szCs w:val="24"/>
        </w:rPr>
        <w:t>Разработчик:</w:t>
      </w:r>
      <w:r w:rsidR="009E25C5">
        <w:rPr>
          <w:sz w:val="24"/>
          <w:szCs w:val="24"/>
        </w:rPr>
        <w:t xml:space="preserve"> </w:t>
      </w:r>
      <w:r>
        <w:rPr>
          <w:rFonts w:eastAsia="Calibri"/>
          <w:sz w:val="24"/>
          <w:szCs w:val="24"/>
          <w:lang w:eastAsia="en-US"/>
        </w:rPr>
        <w:t xml:space="preserve">Зеленская </w:t>
      </w:r>
      <w:proofErr w:type="spellStart"/>
      <w:r>
        <w:rPr>
          <w:rFonts w:eastAsia="Calibri"/>
          <w:sz w:val="24"/>
          <w:szCs w:val="24"/>
          <w:lang w:eastAsia="en-US"/>
        </w:rPr>
        <w:t>Л</w:t>
      </w:r>
      <w:r w:rsidR="009E25C5">
        <w:rPr>
          <w:rFonts w:eastAsia="Calibri"/>
          <w:sz w:val="24"/>
          <w:szCs w:val="24"/>
          <w:lang w:eastAsia="en-US"/>
        </w:rPr>
        <w:t>авия</w:t>
      </w:r>
      <w:proofErr w:type="spellEnd"/>
      <w:r w:rsidR="009E25C5">
        <w:rPr>
          <w:rFonts w:eastAsia="Calibri"/>
          <w:sz w:val="24"/>
          <w:szCs w:val="24"/>
          <w:lang w:eastAsia="en-US"/>
        </w:rPr>
        <w:t xml:space="preserve"> </w:t>
      </w:r>
      <w:proofErr w:type="spellStart"/>
      <w:r>
        <w:rPr>
          <w:rFonts w:eastAsia="Calibri"/>
          <w:sz w:val="24"/>
          <w:szCs w:val="24"/>
          <w:lang w:eastAsia="en-US"/>
        </w:rPr>
        <w:t>С</w:t>
      </w:r>
      <w:r w:rsidR="009E25C5">
        <w:rPr>
          <w:rFonts w:eastAsia="Calibri"/>
          <w:sz w:val="24"/>
          <w:szCs w:val="24"/>
          <w:lang w:eastAsia="en-US"/>
        </w:rPr>
        <w:t>алиховнап</w:t>
      </w:r>
      <w:proofErr w:type="spellEnd"/>
      <w:r>
        <w:rPr>
          <w:rFonts w:eastAsia="Calibri"/>
          <w:sz w:val="24"/>
          <w:szCs w:val="24"/>
          <w:lang w:eastAsia="en-US"/>
        </w:rPr>
        <w:t xml:space="preserve">, преподаватель специальных </w:t>
      </w:r>
      <w:r w:rsidR="00B30B23">
        <w:rPr>
          <w:rFonts w:eastAsia="Calibri"/>
          <w:sz w:val="24"/>
          <w:szCs w:val="24"/>
          <w:lang w:eastAsia="en-US"/>
        </w:rPr>
        <w:t xml:space="preserve">дисциплин, </w:t>
      </w:r>
      <w:r>
        <w:rPr>
          <w:sz w:val="24"/>
          <w:szCs w:val="24"/>
        </w:rPr>
        <w:t>ГАПОУ КО «ОКТУ»</w:t>
      </w:r>
    </w:p>
    <w:p w:rsidR="00E76173" w:rsidRPr="00E76173" w:rsidRDefault="00E76173" w:rsidP="00E76173">
      <w:pPr>
        <w:widowControl/>
        <w:autoSpaceDE/>
        <w:autoSpaceDN/>
        <w:adjustRightInd/>
        <w:jc w:val="center"/>
        <w:rPr>
          <w:b/>
          <w:bCs/>
          <w:sz w:val="24"/>
          <w:szCs w:val="24"/>
        </w:rPr>
      </w:pPr>
    </w:p>
    <w:p w:rsidR="00E76173" w:rsidRPr="00E76173" w:rsidRDefault="00E76173" w:rsidP="00396B63">
      <w:pPr>
        <w:ind w:firstLine="709"/>
        <w:jc w:val="both"/>
        <w:rPr>
          <w:b/>
          <w:iCs/>
          <w:sz w:val="24"/>
          <w:szCs w:val="24"/>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074F83" w:rsidRDefault="00074F83" w:rsidP="00396B63">
      <w:pPr>
        <w:ind w:firstLine="709"/>
        <w:jc w:val="both"/>
        <w:rPr>
          <w:b/>
          <w:iCs/>
        </w:rPr>
      </w:pPr>
    </w:p>
    <w:p w:rsidR="00074F83" w:rsidRDefault="00074F83" w:rsidP="00396B63">
      <w:pPr>
        <w:ind w:firstLine="709"/>
        <w:jc w:val="both"/>
        <w:rPr>
          <w:b/>
          <w:iCs/>
        </w:rPr>
      </w:pPr>
    </w:p>
    <w:p w:rsidR="00074F83" w:rsidRDefault="00074F83" w:rsidP="00396B63">
      <w:pPr>
        <w:ind w:firstLine="709"/>
        <w:jc w:val="both"/>
        <w:rPr>
          <w:b/>
          <w:iCs/>
        </w:rPr>
      </w:pPr>
    </w:p>
    <w:p w:rsidR="00074F83" w:rsidRDefault="00074F83" w:rsidP="00396B63">
      <w:pPr>
        <w:ind w:firstLine="709"/>
        <w:jc w:val="both"/>
        <w:rPr>
          <w:b/>
          <w:iCs/>
        </w:rPr>
      </w:pPr>
    </w:p>
    <w:p w:rsidR="00074F83" w:rsidRPr="007F1E0A" w:rsidRDefault="00074F83" w:rsidP="0007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iCs/>
        </w:rPr>
        <w:lastRenderedPageBreak/>
        <w:t xml:space="preserve"> </w:t>
      </w:r>
      <w:r w:rsidRPr="007F1E0A">
        <w:rPr>
          <w:b/>
          <w:sz w:val="28"/>
          <w:szCs w:val="28"/>
        </w:rPr>
        <w:t>СОДЕРЖАНИЕ</w:t>
      </w:r>
    </w:p>
    <w:p w:rsidR="00074F83" w:rsidRPr="007F1E0A" w:rsidRDefault="00074F83" w:rsidP="0007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10065" w:type="dxa"/>
        <w:tblInd w:w="-176" w:type="dxa"/>
        <w:tblLook w:val="01E0" w:firstRow="1" w:lastRow="1" w:firstColumn="1" w:lastColumn="1" w:noHBand="0" w:noVBand="0"/>
      </w:tblPr>
      <w:tblGrid>
        <w:gridCol w:w="8506"/>
        <w:gridCol w:w="1559"/>
      </w:tblGrid>
      <w:tr w:rsidR="00074F83" w:rsidRPr="007F1E0A" w:rsidTr="00074F83">
        <w:trPr>
          <w:trHeight w:val="931"/>
        </w:trPr>
        <w:tc>
          <w:tcPr>
            <w:tcW w:w="8506" w:type="dxa"/>
            <w:shd w:val="clear" w:color="auto" w:fill="auto"/>
          </w:tcPr>
          <w:p w:rsidR="00074F83" w:rsidRPr="00074F83" w:rsidRDefault="00074F83" w:rsidP="00074F83">
            <w:pPr>
              <w:pStyle w:val="1"/>
              <w:jc w:val="both"/>
              <w:rPr>
                <w:rFonts w:ascii="Times New Roman" w:hAnsi="Times New Roman" w:cs="Times New Roman"/>
                <w:b/>
                <w:caps/>
                <w:color w:val="000000" w:themeColor="text1"/>
                <w:sz w:val="28"/>
                <w:szCs w:val="28"/>
              </w:rPr>
            </w:pPr>
          </w:p>
          <w:p w:rsidR="00074F83" w:rsidRPr="00074F83" w:rsidRDefault="00074F83" w:rsidP="00074F83">
            <w:pPr>
              <w:pStyle w:val="1"/>
              <w:keepLines w:val="0"/>
              <w:widowControl/>
              <w:numPr>
                <w:ilvl w:val="0"/>
                <w:numId w:val="5"/>
              </w:numPr>
              <w:adjustRightInd/>
              <w:spacing w:before="0" w:after="0"/>
              <w:jc w:val="both"/>
              <w:rPr>
                <w:rFonts w:ascii="Times New Roman" w:hAnsi="Times New Roman" w:cs="Times New Roman"/>
                <w:color w:val="000000" w:themeColor="text1"/>
                <w:sz w:val="28"/>
                <w:szCs w:val="28"/>
              </w:rPr>
            </w:pPr>
            <w:r w:rsidRPr="00074F83">
              <w:rPr>
                <w:rFonts w:ascii="Times New Roman" w:hAnsi="Times New Roman" w:cs="Times New Roman"/>
                <w:b/>
                <w:caps/>
                <w:color w:val="000000" w:themeColor="text1"/>
                <w:sz w:val="28"/>
                <w:szCs w:val="28"/>
              </w:rPr>
              <w:t>ПАСПОРТ РАБОЧЕЙ  ПРОГРАММЫ  Учебной дисциплины</w:t>
            </w:r>
          </w:p>
        </w:tc>
        <w:tc>
          <w:tcPr>
            <w:tcW w:w="1559" w:type="dxa"/>
            <w:shd w:val="clear" w:color="auto" w:fill="auto"/>
          </w:tcPr>
          <w:p w:rsidR="00074F83" w:rsidRPr="007F1E0A" w:rsidRDefault="00D82DD6" w:rsidP="00074F83">
            <w:pPr>
              <w:jc w:val="center"/>
              <w:rPr>
                <w:sz w:val="28"/>
                <w:szCs w:val="28"/>
              </w:rPr>
            </w:pPr>
            <w:r>
              <w:rPr>
                <w:sz w:val="28"/>
                <w:szCs w:val="28"/>
              </w:rPr>
              <w:t>4</w:t>
            </w:r>
          </w:p>
        </w:tc>
      </w:tr>
      <w:tr w:rsidR="00074F83" w:rsidRPr="007F1E0A" w:rsidTr="00074F83">
        <w:trPr>
          <w:trHeight w:val="594"/>
        </w:trPr>
        <w:tc>
          <w:tcPr>
            <w:tcW w:w="8506" w:type="dxa"/>
            <w:shd w:val="clear" w:color="auto" w:fill="auto"/>
          </w:tcPr>
          <w:p w:rsidR="00074F83" w:rsidRPr="00074F83" w:rsidRDefault="00074F83" w:rsidP="00074F83">
            <w:pPr>
              <w:pStyle w:val="1"/>
              <w:keepLines w:val="0"/>
              <w:widowControl/>
              <w:numPr>
                <w:ilvl w:val="0"/>
                <w:numId w:val="5"/>
              </w:numPr>
              <w:adjustRightInd/>
              <w:spacing w:before="0" w:after="0"/>
              <w:jc w:val="both"/>
              <w:rPr>
                <w:rFonts w:ascii="Times New Roman" w:hAnsi="Times New Roman" w:cs="Times New Roman"/>
                <w:b/>
                <w:caps/>
                <w:color w:val="000000" w:themeColor="text1"/>
                <w:sz w:val="28"/>
                <w:szCs w:val="28"/>
              </w:rPr>
            </w:pPr>
            <w:r w:rsidRPr="00074F83">
              <w:rPr>
                <w:rFonts w:ascii="Times New Roman" w:hAnsi="Times New Roman" w:cs="Times New Roman"/>
                <w:b/>
                <w:caps/>
                <w:color w:val="000000" w:themeColor="text1"/>
                <w:sz w:val="28"/>
                <w:szCs w:val="28"/>
              </w:rPr>
              <w:t>СТРУКТУРА и содержание Учебной дисциплины</w:t>
            </w:r>
          </w:p>
        </w:tc>
        <w:tc>
          <w:tcPr>
            <w:tcW w:w="1559" w:type="dxa"/>
            <w:shd w:val="clear" w:color="auto" w:fill="auto"/>
          </w:tcPr>
          <w:p w:rsidR="00074F83" w:rsidRPr="007F1E0A" w:rsidRDefault="00D82DD6" w:rsidP="00074F83">
            <w:pPr>
              <w:jc w:val="center"/>
              <w:rPr>
                <w:sz w:val="28"/>
                <w:szCs w:val="28"/>
              </w:rPr>
            </w:pPr>
            <w:r>
              <w:rPr>
                <w:sz w:val="28"/>
                <w:szCs w:val="28"/>
              </w:rPr>
              <w:t>7</w:t>
            </w:r>
          </w:p>
        </w:tc>
      </w:tr>
      <w:tr w:rsidR="00074F83" w:rsidRPr="007F1E0A" w:rsidTr="00074F83">
        <w:trPr>
          <w:trHeight w:val="692"/>
        </w:trPr>
        <w:tc>
          <w:tcPr>
            <w:tcW w:w="8506" w:type="dxa"/>
            <w:shd w:val="clear" w:color="auto" w:fill="auto"/>
          </w:tcPr>
          <w:p w:rsidR="00074F83" w:rsidRPr="007F1E0A" w:rsidRDefault="00074F83" w:rsidP="00074F83">
            <w:pPr>
              <w:widowControl/>
              <w:numPr>
                <w:ilvl w:val="0"/>
                <w:numId w:val="5"/>
              </w:numPr>
              <w:autoSpaceDE/>
              <w:autoSpaceDN/>
              <w:adjustRightInd/>
              <w:jc w:val="both"/>
              <w:rPr>
                <w:b/>
                <w:caps/>
                <w:sz w:val="28"/>
                <w:szCs w:val="28"/>
              </w:rPr>
            </w:pPr>
            <w:r w:rsidRPr="007F1E0A">
              <w:rPr>
                <w:b/>
                <w:caps/>
                <w:sz w:val="28"/>
                <w:szCs w:val="28"/>
              </w:rPr>
              <w:t xml:space="preserve">условия реализации </w:t>
            </w:r>
            <w:r>
              <w:rPr>
                <w:b/>
                <w:caps/>
                <w:sz w:val="28"/>
                <w:szCs w:val="28"/>
              </w:rPr>
              <w:t>Учебной дисциплины</w:t>
            </w:r>
          </w:p>
        </w:tc>
        <w:tc>
          <w:tcPr>
            <w:tcW w:w="1559" w:type="dxa"/>
            <w:shd w:val="clear" w:color="auto" w:fill="auto"/>
          </w:tcPr>
          <w:p w:rsidR="00074F83" w:rsidRPr="007F1E0A" w:rsidRDefault="00D82DD6" w:rsidP="00074F83">
            <w:pPr>
              <w:jc w:val="center"/>
              <w:rPr>
                <w:sz w:val="28"/>
                <w:szCs w:val="28"/>
              </w:rPr>
            </w:pPr>
            <w:r>
              <w:rPr>
                <w:sz w:val="28"/>
                <w:szCs w:val="28"/>
              </w:rPr>
              <w:t>12</w:t>
            </w:r>
          </w:p>
        </w:tc>
      </w:tr>
      <w:tr w:rsidR="00074F83" w:rsidRPr="007F1E0A" w:rsidTr="00074F83">
        <w:trPr>
          <w:trHeight w:val="692"/>
        </w:trPr>
        <w:tc>
          <w:tcPr>
            <w:tcW w:w="8506" w:type="dxa"/>
            <w:shd w:val="clear" w:color="auto" w:fill="auto"/>
          </w:tcPr>
          <w:p w:rsidR="00074F83" w:rsidRDefault="00074F83" w:rsidP="00074F83">
            <w:pPr>
              <w:widowControl/>
              <w:numPr>
                <w:ilvl w:val="0"/>
                <w:numId w:val="5"/>
              </w:numPr>
              <w:autoSpaceDE/>
              <w:autoSpaceDN/>
              <w:adjustRightInd/>
              <w:jc w:val="both"/>
              <w:rPr>
                <w:b/>
                <w:caps/>
                <w:sz w:val="28"/>
                <w:szCs w:val="28"/>
              </w:rPr>
            </w:pPr>
            <w:r w:rsidRPr="007F1E0A">
              <w:rPr>
                <w:b/>
                <w:caps/>
                <w:sz w:val="28"/>
                <w:szCs w:val="28"/>
              </w:rPr>
              <w:t xml:space="preserve">Контроль и оценка результатов освоения </w:t>
            </w:r>
          </w:p>
          <w:p w:rsidR="00074F83" w:rsidRPr="00625B06" w:rsidRDefault="00074F83" w:rsidP="00074F83">
            <w:pPr>
              <w:ind w:firstLine="709"/>
              <w:rPr>
                <w:b/>
                <w:sz w:val="28"/>
                <w:szCs w:val="28"/>
              </w:rPr>
            </w:pPr>
            <w:r w:rsidRPr="00625B06">
              <w:rPr>
                <w:b/>
                <w:sz w:val="28"/>
                <w:szCs w:val="28"/>
              </w:rPr>
              <w:t>УЧЕБНОЙ ДИСЦИПЛИНЫ</w:t>
            </w:r>
          </w:p>
        </w:tc>
        <w:tc>
          <w:tcPr>
            <w:tcW w:w="1559" w:type="dxa"/>
            <w:shd w:val="clear" w:color="auto" w:fill="auto"/>
          </w:tcPr>
          <w:p w:rsidR="00074F83" w:rsidRPr="007F1E0A" w:rsidRDefault="00D82DD6" w:rsidP="00074F83">
            <w:pPr>
              <w:jc w:val="center"/>
              <w:rPr>
                <w:sz w:val="28"/>
                <w:szCs w:val="28"/>
              </w:rPr>
            </w:pPr>
            <w:r>
              <w:rPr>
                <w:sz w:val="28"/>
                <w:szCs w:val="28"/>
              </w:rPr>
              <w:t>14</w:t>
            </w:r>
            <w:bookmarkStart w:id="5" w:name="_GoBack"/>
            <w:bookmarkEnd w:id="5"/>
          </w:p>
        </w:tc>
      </w:tr>
    </w:tbl>
    <w:p w:rsidR="00074F83" w:rsidRDefault="00074F8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1831F5" w:rsidRDefault="001831F5"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E76173" w:rsidRDefault="00E76173" w:rsidP="00396B63">
      <w:pPr>
        <w:ind w:firstLine="709"/>
        <w:jc w:val="both"/>
        <w:rPr>
          <w:b/>
          <w:iCs/>
        </w:rPr>
      </w:pPr>
    </w:p>
    <w:p w:rsidR="00B0282D" w:rsidRDefault="00B0282D" w:rsidP="00396B63">
      <w:pPr>
        <w:ind w:firstLine="709"/>
        <w:jc w:val="both"/>
        <w:rPr>
          <w:b/>
          <w:iCs/>
        </w:rPr>
      </w:pPr>
    </w:p>
    <w:p w:rsidR="00D82DD6" w:rsidRDefault="00D82DD6" w:rsidP="00396B63">
      <w:pPr>
        <w:ind w:firstLine="709"/>
        <w:jc w:val="both"/>
        <w:rPr>
          <w:b/>
          <w:iCs/>
        </w:rPr>
      </w:pPr>
    </w:p>
    <w:p w:rsidR="00E76173" w:rsidRDefault="00E76173" w:rsidP="00396B63">
      <w:pPr>
        <w:ind w:firstLine="709"/>
        <w:jc w:val="both"/>
        <w:rPr>
          <w:b/>
          <w:iCs/>
        </w:rPr>
      </w:pPr>
    </w:p>
    <w:p w:rsidR="00E76173" w:rsidRDefault="00074F83" w:rsidP="00396B63">
      <w:pPr>
        <w:ind w:firstLine="709"/>
        <w:jc w:val="both"/>
        <w:rPr>
          <w:b/>
          <w:iCs/>
        </w:rPr>
      </w:pPr>
      <w:r w:rsidRPr="007F1E0A">
        <w:rPr>
          <w:b/>
          <w:bCs/>
          <w:color w:val="000000"/>
          <w:sz w:val="28"/>
          <w:szCs w:val="28"/>
        </w:rPr>
        <w:lastRenderedPageBreak/>
        <w:t xml:space="preserve">1. </w:t>
      </w:r>
      <w:r w:rsidRPr="00440DFD">
        <w:rPr>
          <w:b/>
          <w:bCs/>
          <w:color w:val="000000"/>
          <w:sz w:val="28"/>
          <w:szCs w:val="28"/>
        </w:rPr>
        <w:t xml:space="preserve">ПАСПОРТ </w:t>
      </w:r>
      <w:r>
        <w:rPr>
          <w:b/>
          <w:bCs/>
          <w:color w:val="000000"/>
          <w:sz w:val="28"/>
          <w:szCs w:val="28"/>
        </w:rPr>
        <w:t>РАБОЧЕЙ</w:t>
      </w:r>
      <w:r w:rsidRPr="00440DFD">
        <w:rPr>
          <w:b/>
          <w:bCs/>
          <w:color w:val="000000"/>
          <w:sz w:val="28"/>
          <w:szCs w:val="28"/>
        </w:rPr>
        <w:t xml:space="preserve"> ПРОГРАММЫ </w:t>
      </w:r>
      <w:r>
        <w:rPr>
          <w:b/>
          <w:bCs/>
          <w:color w:val="000000"/>
          <w:sz w:val="28"/>
          <w:szCs w:val="28"/>
        </w:rPr>
        <w:t xml:space="preserve"> УЧЕБНОЙ ДИСЦИПЛИНЫ</w:t>
      </w:r>
    </w:p>
    <w:p w:rsidR="00E76173" w:rsidRDefault="00E76173" w:rsidP="00396B63">
      <w:pPr>
        <w:ind w:firstLine="709"/>
        <w:jc w:val="both"/>
        <w:rPr>
          <w:b/>
          <w:iCs/>
        </w:rPr>
      </w:pPr>
    </w:p>
    <w:p w:rsidR="00396B63" w:rsidRPr="00652039" w:rsidRDefault="00074F83" w:rsidP="00E76173">
      <w:pPr>
        <w:ind w:firstLine="709"/>
        <w:jc w:val="center"/>
        <w:rPr>
          <w:b/>
          <w:sz w:val="24"/>
          <w:szCs w:val="24"/>
        </w:rPr>
      </w:pPr>
      <w:r w:rsidRPr="00652039">
        <w:rPr>
          <w:b/>
          <w:bCs/>
          <w:sz w:val="24"/>
          <w:szCs w:val="24"/>
        </w:rPr>
        <w:t xml:space="preserve"> </w:t>
      </w:r>
      <w:r w:rsidR="00E76173" w:rsidRPr="00652039">
        <w:rPr>
          <w:b/>
          <w:bCs/>
          <w:sz w:val="24"/>
          <w:szCs w:val="24"/>
        </w:rPr>
        <w:t xml:space="preserve">«ОП.  07 ОСНОВЫ </w:t>
      </w:r>
      <w:r w:rsidR="00E76173" w:rsidRPr="00652039">
        <w:rPr>
          <w:b/>
          <w:sz w:val="24"/>
          <w:szCs w:val="24"/>
        </w:rPr>
        <w:t>БУХГАЛТЕРСКОГО УЧЕТА»</w:t>
      </w:r>
    </w:p>
    <w:p w:rsidR="00E76173" w:rsidRPr="00652039" w:rsidRDefault="00E76173" w:rsidP="00E76173">
      <w:pPr>
        <w:ind w:firstLine="709"/>
        <w:jc w:val="center"/>
        <w:rPr>
          <w:b/>
          <w:sz w:val="24"/>
          <w:szCs w:val="24"/>
        </w:rPr>
      </w:pPr>
    </w:p>
    <w:p w:rsidR="00396B63" w:rsidRPr="00652039" w:rsidRDefault="00396B63" w:rsidP="00396B63">
      <w:pPr>
        <w:ind w:firstLine="709"/>
        <w:jc w:val="both"/>
        <w:rPr>
          <w:sz w:val="24"/>
          <w:szCs w:val="24"/>
        </w:rPr>
      </w:pPr>
      <w:r w:rsidRPr="00652039">
        <w:rPr>
          <w:b/>
          <w:sz w:val="24"/>
          <w:szCs w:val="24"/>
        </w:rPr>
        <w:t>1.1. Место</w:t>
      </w:r>
      <w:r w:rsidR="00E76173" w:rsidRPr="00652039">
        <w:rPr>
          <w:b/>
          <w:sz w:val="24"/>
          <w:szCs w:val="24"/>
        </w:rPr>
        <w:t xml:space="preserve"> дисциплины в структуре</w:t>
      </w:r>
      <w:r w:rsidRPr="00652039">
        <w:rPr>
          <w:b/>
          <w:sz w:val="24"/>
          <w:szCs w:val="24"/>
        </w:rPr>
        <w:t xml:space="preserve"> образовательной программы: </w:t>
      </w:r>
    </w:p>
    <w:p w:rsidR="00396B63" w:rsidRPr="00652039" w:rsidRDefault="00396B63" w:rsidP="00396B63">
      <w:pPr>
        <w:ind w:firstLine="709"/>
        <w:jc w:val="both"/>
        <w:rPr>
          <w:sz w:val="24"/>
          <w:szCs w:val="24"/>
        </w:rPr>
      </w:pPr>
      <w:r w:rsidRPr="00652039">
        <w:rPr>
          <w:sz w:val="24"/>
          <w:szCs w:val="24"/>
        </w:rPr>
        <w:t>Рабоч</w:t>
      </w:r>
      <w:r w:rsidR="00A077A5">
        <w:rPr>
          <w:sz w:val="24"/>
          <w:szCs w:val="24"/>
        </w:rPr>
        <w:t>ая программа учебной дисциплины «</w:t>
      </w:r>
      <w:r w:rsidRPr="00652039">
        <w:rPr>
          <w:sz w:val="24"/>
          <w:szCs w:val="24"/>
        </w:rPr>
        <w:t>ОП. 07 Основы бухгалтерского учета» является частью обще</w:t>
      </w:r>
      <w:r w:rsidR="00E76173" w:rsidRPr="00652039">
        <w:rPr>
          <w:sz w:val="24"/>
          <w:szCs w:val="24"/>
        </w:rPr>
        <w:t>профессионального цикла профессиональной</w:t>
      </w:r>
      <w:r w:rsidRPr="00652039">
        <w:rPr>
          <w:sz w:val="24"/>
          <w:szCs w:val="24"/>
        </w:rPr>
        <w:t xml:space="preserve"> образовательной программы в соответствии с ФГОС СПО по специальности </w:t>
      </w:r>
      <w:r w:rsidRPr="00B0282D">
        <w:rPr>
          <w:bCs/>
          <w:sz w:val="24"/>
          <w:szCs w:val="24"/>
        </w:rPr>
        <w:t>38.02.08 Торговое дело</w:t>
      </w:r>
      <w:r w:rsidRPr="00B0282D">
        <w:rPr>
          <w:sz w:val="24"/>
          <w:szCs w:val="24"/>
        </w:rPr>
        <w:t>.</w:t>
      </w:r>
      <w:r w:rsidRPr="00652039">
        <w:rPr>
          <w:sz w:val="24"/>
          <w:szCs w:val="24"/>
        </w:rPr>
        <w:t xml:space="preserve"> </w:t>
      </w:r>
    </w:p>
    <w:p w:rsidR="00396B63" w:rsidRPr="00652039" w:rsidRDefault="00396B63" w:rsidP="00396B63">
      <w:pPr>
        <w:ind w:firstLine="709"/>
        <w:jc w:val="both"/>
        <w:rPr>
          <w:sz w:val="24"/>
          <w:szCs w:val="24"/>
        </w:rPr>
      </w:pPr>
      <w:r w:rsidRPr="00652039">
        <w:rPr>
          <w:sz w:val="24"/>
          <w:szCs w:val="24"/>
        </w:rPr>
        <w:t>Особое значение дисциплина имеет при формировании и разв</w:t>
      </w:r>
      <w:r w:rsidR="00A077A5">
        <w:rPr>
          <w:sz w:val="24"/>
          <w:szCs w:val="24"/>
        </w:rPr>
        <w:t>итии ОК 01, ОК 02, ОК 03, ОК 05, ПК.1.1, ПК 3.1, ПК 3.4, ПК 3.6, ПК 3.7</w:t>
      </w:r>
    </w:p>
    <w:p w:rsidR="00396B63" w:rsidRPr="00652039" w:rsidRDefault="00396B63" w:rsidP="00396B63">
      <w:pPr>
        <w:ind w:firstLine="709"/>
        <w:jc w:val="both"/>
        <w:rPr>
          <w:b/>
          <w:sz w:val="24"/>
          <w:szCs w:val="24"/>
        </w:rPr>
      </w:pPr>
    </w:p>
    <w:p w:rsidR="00396B63" w:rsidRPr="00652039" w:rsidRDefault="00154447" w:rsidP="00396B63">
      <w:pPr>
        <w:ind w:firstLine="709"/>
        <w:jc w:val="both"/>
        <w:rPr>
          <w:sz w:val="24"/>
          <w:szCs w:val="24"/>
        </w:rPr>
      </w:pPr>
      <w:r w:rsidRPr="00652039">
        <w:rPr>
          <w:b/>
          <w:sz w:val="24"/>
          <w:szCs w:val="24"/>
        </w:rPr>
        <w:t>1.2. П</w:t>
      </w:r>
      <w:r w:rsidR="00396B63" w:rsidRPr="00652039">
        <w:rPr>
          <w:b/>
          <w:sz w:val="24"/>
          <w:szCs w:val="24"/>
        </w:rPr>
        <w:t>ланируемые результаты освоения дисциплины:</w:t>
      </w:r>
      <w:bookmarkStart w:id="6" w:name="_Hlk153280218"/>
    </w:p>
    <w:p w:rsidR="00154447" w:rsidRPr="00652039" w:rsidRDefault="00154447" w:rsidP="00154447">
      <w:pPr>
        <w:widowControl/>
        <w:autoSpaceDE/>
        <w:autoSpaceDN/>
        <w:adjustRightInd/>
        <w:ind w:firstLine="709"/>
        <w:jc w:val="both"/>
        <w:rPr>
          <w:sz w:val="24"/>
          <w:szCs w:val="24"/>
        </w:rPr>
      </w:pPr>
      <w:r w:rsidRPr="00652039">
        <w:rPr>
          <w:sz w:val="24"/>
          <w:szCs w:val="24"/>
        </w:rPr>
        <w:t>Результаты освоения дисциплины соотносятся с планируемыми результатами освоения образовательной программы</w:t>
      </w:r>
    </w:p>
    <w:p w:rsidR="00B30B23" w:rsidRPr="00652039" w:rsidRDefault="00B30B23" w:rsidP="00B0282D">
      <w:pPr>
        <w:pStyle w:val="Default"/>
      </w:pPr>
      <w:r w:rsidRPr="00652039">
        <w:t xml:space="preserve"> </w:t>
      </w:r>
      <w:r w:rsidR="00B0282D">
        <w:tab/>
      </w:r>
      <w:r w:rsidRPr="00652039">
        <w:t>В</w:t>
      </w:r>
      <w:r w:rsidR="00B0282D">
        <w:t xml:space="preserve"> </w:t>
      </w:r>
      <w:r w:rsidRPr="00652039">
        <w:t>результате</w:t>
      </w:r>
      <w:r w:rsidR="00B0282D">
        <w:t xml:space="preserve"> </w:t>
      </w:r>
      <w:r w:rsidRPr="00652039">
        <w:t>освоения</w:t>
      </w:r>
      <w:r w:rsidR="00B0282D">
        <w:t xml:space="preserve"> </w:t>
      </w:r>
      <w:r w:rsidRPr="00652039">
        <w:t xml:space="preserve">программы дисциплины </w:t>
      </w:r>
      <w:r w:rsidR="00D82DD6" w:rsidRPr="00652039">
        <w:t>специалист</w:t>
      </w:r>
      <w:r w:rsidR="00D82DD6">
        <w:t xml:space="preserve"> торгового</w:t>
      </w:r>
      <w:r w:rsidR="00B0282D">
        <w:t xml:space="preserve"> дела </w:t>
      </w:r>
      <w:r w:rsidRPr="00652039">
        <w:t xml:space="preserve">должен обладать </w:t>
      </w:r>
      <w:r w:rsidRPr="00652039">
        <w:rPr>
          <w:bCs/>
        </w:rPr>
        <w:t>общими (ОК) и профессиональными компетенциями (ПК)</w:t>
      </w:r>
    </w:p>
    <w:p w:rsidR="00154447" w:rsidRPr="00652039" w:rsidRDefault="00B30B23" w:rsidP="00154447">
      <w:pPr>
        <w:widowControl/>
        <w:autoSpaceDE/>
        <w:autoSpaceDN/>
        <w:adjustRightInd/>
        <w:spacing w:after="120"/>
        <w:ind w:firstLine="709"/>
        <w:rPr>
          <w:b/>
          <w:sz w:val="24"/>
          <w:szCs w:val="24"/>
        </w:rPr>
      </w:pPr>
      <w:r w:rsidRPr="00652039">
        <w:rPr>
          <w:b/>
          <w:sz w:val="24"/>
          <w:szCs w:val="24"/>
        </w:rPr>
        <w:t>Общие компетенции (ОК):</w:t>
      </w:r>
    </w:p>
    <w:p w:rsidR="00396B63" w:rsidRPr="00396B63" w:rsidRDefault="00396B63" w:rsidP="00154447">
      <w:pPr>
        <w:ind w:right="-510"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680"/>
        <w:gridCol w:w="3969"/>
        <w:gridCol w:w="7"/>
      </w:tblGrid>
      <w:tr w:rsidR="00F8344F" w:rsidRPr="00396B63" w:rsidTr="00F8344F">
        <w:trPr>
          <w:trHeight w:val="2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F8344F" w:rsidRPr="00F8344F" w:rsidRDefault="00F8344F" w:rsidP="00396B63">
            <w:pPr>
              <w:jc w:val="both"/>
              <w:rPr>
                <w:b/>
              </w:rPr>
            </w:pPr>
            <w:r w:rsidRPr="00F8344F">
              <w:rPr>
                <w:b/>
              </w:rPr>
              <w:t xml:space="preserve">Код </w:t>
            </w:r>
          </w:p>
          <w:p w:rsidR="00F8344F" w:rsidRPr="00F8344F" w:rsidRDefault="00F8344F" w:rsidP="00396B63">
            <w:pPr>
              <w:jc w:val="both"/>
              <w:rPr>
                <w:b/>
              </w:rPr>
            </w:pPr>
            <w:r w:rsidRPr="00F8344F">
              <w:rPr>
                <w:b/>
              </w:rPr>
              <w:t>ОК</w:t>
            </w:r>
          </w:p>
        </w:tc>
        <w:tc>
          <w:tcPr>
            <w:tcW w:w="4680" w:type="dxa"/>
            <w:tcBorders>
              <w:top w:val="single" w:sz="4" w:space="0" w:color="auto"/>
              <w:left w:val="single" w:sz="4" w:space="0" w:color="auto"/>
              <w:bottom w:val="nil"/>
              <w:right w:val="single" w:sz="4" w:space="0" w:color="auto"/>
            </w:tcBorders>
            <w:vAlign w:val="center"/>
            <w:hideMark/>
          </w:tcPr>
          <w:p w:rsidR="00F8344F" w:rsidRPr="00F8344F" w:rsidRDefault="00F8344F" w:rsidP="00396B63">
            <w:pPr>
              <w:ind w:firstLine="709"/>
              <w:jc w:val="both"/>
              <w:rPr>
                <w:b/>
              </w:rPr>
            </w:pPr>
          </w:p>
        </w:tc>
        <w:tc>
          <w:tcPr>
            <w:tcW w:w="3973" w:type="dxa"/>
            <w:gridSpan w:val="2"/>
            <w:tcBorders>
              <w:top w:val="single" w:sz="4" w:space="0" w:color="auto"/>
              <w:left w:val="single" w:sz="4" w:space="0" w:color="auto"/>
              <w:bottom w:val="nil"/>
              <w:right w:val="single" w:sz="4" w:space="0" w:color="auto"/>
            </w:tcBorders>
            <w:vAlign w:val="center"/>
          </w:tcPr>
          <w:p w:rsidR="00F8344F" w:rsidRPr="00F8344F" w:rsidRDefault="00F8344F" w:rsidP="00396B63">
            <w:pPr>
              <w:ind w:firstLine="709"/>
              <w:jc w:val="both"/>
              <w:rPr>
                <w:b/>
              </w:rPr>
            </w:pPr>
          </w:p>
        </w:tc>
      </w:tr>
      <w:tr w:rsidR="00396B63" w:rsidRPr="00396B63" w:rsidTr="00F8344F">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F8344F" w:rsidRDefault="00396B63" w:rsidP="00396B63">
            <w:pPr>
              <w:ind w:firstLine="709"/>
              <w:jc w:val="both"/>
              <w:rPr>
                <w:b/>
              </w:rPr>
            </w:pPr>
          </w:p>
        </w:tc>
        <w:tc>
          <w:tcPr>
            <w:tcW w:w="4677" w:type="dxa"/>
            <w:tcBorders>
              <w:top w:val="nil"/>
              <w:left w:val="single" w:sz="4" w:space="0" w:color="auto"/>
              <w:bottom w:val="single" w:sz="4" w:space="0" w:color="auto"/>
              <w:right w:val="single" w:sz="4" w:space="0" w:color="auto"/>
            </w:tcBorders>
            <w:vAlign w:val="center"/>
            <w:hideMark/>
          </w:tcPr>
          <w:p w:rsidR="00396B63" w:rsidRPr="00F8344F" w:rsidRDefault="00396B63" w:rsidP="00396B63">
            <w:pPr>
              <w:ind w:firstLine="709"/>
              <w:jc w:val="both"/>
              <w:rPr>
                <w:b/>
              </w:rPr>
            </w:pPr>
            <w:r w:rsidRPr="00F8344F">
              <w:rPr>
                <w:b/>
              </w:rPr>
              <w:t>Умения</w:t>
            </w:r>
          </w:p>
        </w:tc>
        <w:tc>
          <w:tcPr>
            <w:tcW w:w="3969" w:type="dxa"/>
            <w:tcBorders>
              <w:top w:val="nil"/>
              <w:left w:val="single" w:sz="4" w:space="0" w:color="auto"/>
              <w:bottom w:val="single" w:sz="4" w:space="0" w:color="auto"/>
              <w:right w:val="single" w:sz="4" w:space="0" w:color="auto"/>
            </w:tcBorders>
            <w:vAlign w:val="center"/>
            <w:hideMark/>
          </w:tcPr>
          <w:p w:rsidR="00396B63" w:rsidRPr="00F8344F" w:rsidRDefault="00396B63" w:rsidP="00396B63">
            <w:pPr>
              <w:ind w:firstLine="709"/>
              <w:jc w:val="both"/>
              <w:rPr>
                <w:b/>
              </w:rPr>
            </w:pPr>
            <w:r w:rsidRPr="00F8344F">
              <w:rPr>
                <w:b/>
              </w:rPr>
              <w:t>Знания</w:t>
            </w:r>
          </w:p>
        </w:tc>
      </w:tr>
      <w:tr w:rsidR="00396B63" w:rsidRPr="00396B63">
        <w:trPr>
          <w:gridAfter w:val="1"/>
          <w:wAfter w:w="7" w:type="dxa"/>
          <w:trHeight w:val="2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jc w:val="both"/>
            </w:pPr>
            <w:r w:rsidRPr="00396B63">
              <w:t xml:space="preserve">ОК 01 </w:t>
            </w: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pPr>
              <w:jc w:val="both"/>
            </w:pPr>
            <w:r w:rsidRPr="00396B63">
              <w:t xml:space="preserve">распознавать задачу и/или проблему в профессиональном и/или социальном контексте;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актуальный профессиональный и социальный контекст, в котором приходится работать и жить;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анализировать задачу и/или проблему и выделять её составные части;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основные источники информации и ресурсы для решения задач и проблем в профессиональном и/или социальном контексте;</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определять этапы решения задачи;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алгоритмы выполнения работ в профессиональной и смежных областях;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выявлять и эффективно искать информацию, необходимую для решения задачи и/или проблемы;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методы работы в профессиональной и смежных сферах;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составлять план действия;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pPr>
              <w:jc w:val="both"/>
            </w:pPr>
            <w:r w:rsidRPr="00396B63">
              <w:t xml:space="preserve">структуру плана для решения задач;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определять необходимые ресурсы;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pPr>
              <w:jc w:val="both"/>
            </w:pPr>
            <w:r w:rsidRPr="00396B63">
              <w:t>порядок оценки результатов решения задач профессиональной деятельности.</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владеть актуальными методами работы в профессиональной и смежных сферах; </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w:t>
            </w:r>
          </w:p>
        </w:tc>
      </w:tr>
      <w:tr w:rsidR="00396B63" w:rsidRPr="00396B63">
        <w:trPr>
          <w:gridAfter w:val="1"/>
          <w:wAfter w:w="7" w:type="dxa"/>
          <w:trHeight w:val="2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jc w:val="both"/>
            </w:pPr>
            <w:r w:rsidRPr="00396B63">
              <w:t>ОК 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определять задачи для поиска информации;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номенклатура информационных источников, применяемых в профессиональной деятельности;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определять необходимые источники информации;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приемы структурирования информации;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планировать процесс поиска;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формат оформления результатов поиска информации, современные средства и устройства информатизации;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структурировать получаемую информацию; </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6804A9" w:rsidP="00E20F87">
            <w:r>
              <w:t xml:space="preserve">порядок </w:t>
            </w:r>
            <w:r w:rsidR="00396B63" w:rsidRPr="00396B63">
              <w:t xml:space="preserve"> применения</w:t>
            </w:r>
            <w:r>
              <w:t>современных средств и устройств</w:t>
            </w:r>
            <w:r w:rsidRPr="00396B63">
              <w:t xml:space="preserve"> информатизации </w:t>
            </w:r>
            <w:r w:rsidR="00396B63" w:rsidRPr="00396B63">
              <w:t>и программное обеспечение в профессиональной деятельности</w:t>
            </w:r>
            <w:r>
              <w:t>,</w:t>
            </w:r>
            <w:r w:rsidR="00396B63" w:rsidRPr="00396B63">
              <w:t xml:space="preserve"> в том </w:t>
            </w:r>
            <w:r w:rsidR="00396B63" w:rsidRPr="00396B63">
              <w:lastRenderedPageBreak/>
              <w:t>числе с использованием цифровых средств</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выделять наиболее значимое в перечне информации; </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 xml:space="preserve">использовать современное программное обеспечение; </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w:t>
            </w:r>
          </w:p>
        </w:tc>
      </w:tr>
      <w:tr w:rsidR="00396B63" w:rsidRPr="00396B63">
        <w:trPr>
          <w:gridAfter w:val="1"/>
          <w:wAfter w:w="7" w:type="dxa"/>
          <w:trHeight w:val="20"/>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jc w:val="both"/>
            </w:pPr>
            <w:r w:rsidRPr="00396B63">
              <w:t>ОК 03</w:t>
            </w: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6804A9" w:rsidP="00E20F87">
            <w:r w:rsidRPr="006804A9">
              <w:rPr>
                <w:rFonts w:eastAsia="Calibri"/>
                <w:bCs/>
                <w:iCs/>
                <w:sz w:val="24"/>
                <w:szCs w:val="24"/>
                <w:lang w:eastAsia="en-US"/>
              </w:rPr>
              <w:t>определять актуальность нормативно-правовой документации в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6804A9" w:rsidP="00E20F87">
            <w:pPr>
              <w:jc w:val="both"/>
            </w:pPr>
            <w:r w:rsidRPr="006804A9">
              <w:rPr>
                <w:rFonts w:eastAsia="Calibri"/>
                <w:bCs/>
                <w:iCs/>
                <w:sz w:val="24"/>
                <w:szCs w:val="24"/>
                <w:lang w:eastAsia="en-US"/>
              </w:rPr>
              <w:t>содержание актуальной нормативно-правовой документации</w:t>
            </w:r>
          </w:p>
        </w:tc>
      </w:tr>
      <w:tr w:rsidR="006804A9"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tcPr>
          <w:p w:rsidR="006804A9" w:rsidRPr="00396B63" w:rsidRDefault="006804A9" w:rsidP="00396B63">
            <w:pPr>
              <w:jc w:val="both"/>
            </w:pPr>
          </w:p>
        </w:tc>
        <w:tc>
          <w:tcPr>
            <w:tcW w:w="4677" w:type="dxa"/>
            <w:tcBorders>
              <w:top w:val="single" w:sz="4" w:space="0" w:color="auto"/>
              <w:left w:val="single" w:sz="4" w:space="0" w:color="auto"/>
              <w:bottom w:val="single" w:sz="4" w:space="0" w:color="auto"/>
              <w:right w:val="single" w:sz="4" w:space="0" w:color="auto"/>
            </w:tcBorders>
            <w:vAlign w:val="center"/>
          </w:tcPr>
          <w:p w:rsidR="006804A9" w:rsidRDefault="006804A9" w:rsidP="00E20F87">
            <w:r w:rsidRPr="00396B63">
              <w:t>применять современную научную профессиональную терминологию;</w:t>
            </w:r>
          </w:p>
        </w:tc>
        <w:tc>
          <w:tcPr>
            <w:tcW w:w="3969" w:type="dxa"/>
            <w:tcBorders>
              <w:top w:val="single" w:sz="4" w:space="0" w:color="auto"/>
              <w:left w:val="single" w:sz="4" w:space="0" w:color="auto"/>
              <w:bottom w:val="single" w:sz="4" w:space="0" w:color="auto"/>
              <w:right w:val="single" w:sz="4" w:space="0" w:color="auto"/>
            </w:tcBorders>
            <w:vAlign w:val="center"/>
          </w:tcPr>
          <w:p w:rsidR="006804A9" w:rsidRPr="00396B63" w:rsidRDefault="006804A9" w:rsidP="00E20F87">
            <w:pPr>
              <w:jc w:val="both"/>
            </w:pPr>
            <w:r w:rsidRPr="00396B63">
              <w:t>современная научная и профессиональная терминология;</w:t>
            </w:r>
          </w:p>
        </w:tc>
      </w:tr>
      <w:tr w:rsidR="006804A9"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tcPr>
          <w:p w:rsidR="006804A9" w:rsidRPr="00396B63" w:rsidRDefault="006804A9" w:rsidP="00396B63">
            <w:pPr>
              <w:jc w:val="both"/>
            </w:pPr>
          </w:p>
        </w:tc>
        <w:tc>
          <w:tcPr>
            <w:tcW w:w="4677" w:type="dxa"/>
            <w:tcBorders>
              <w:top w:val="single" w:sz="4" w:space="0" w:color="auto"/>
              <w:left w:val="single" w:sz="4" w:space="0" w:color="auto"/>
              <w:bottom w:val="single" w:sz="4" w:space="0" w:color="auto"/>
              <w:right w:val="single" w:sz="4" w:space="0" w:color="auto"/>
            </w:tcBorders>
            <w:vAlign w:val="center"/>
          </w:tcPr>
          <w:p w:rsidR="006804A9" w:rsidRDefault="006804A9" w:rsidP="00E20F87">
            <w:r w:rsidRPr="00396B63">
              <w:t>определять и выстраивать траектории профессионального развития и самообразования;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6804A9" w:rsidRPr="00396B63" w:rsidRDefault="00E20F87" w:rsidP="00E20F87">
            <w:pPr>
              <w:jc w:val="both"/>
            </w:pPr>
            <w:r w:rsidRPr="00396B63">
              <w:t>возможные траектории профессионального развития и самообразования</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E20F87" w:rsidP="00E20F87">
            <w:r w:rsidRPr="00E20F87">
              <w:rPr>
                <w:rFonts w:eastAsia="Calibri"/>
                <w:iCs/>
                <w:sz w:val="24"/>
                <w:szCs w:val="24"/>
                <w:lang w:eastAsia="en-US"/>
              </w:rPr>
              <w:t>презентовать бизнес-идею</w:t>
            </w:r>
          </w:p>
        </w:tc>
        <w:tc>
          <w:tcPr>
            <w:tcW w:w="3969"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E20F87" w:rsidP="00E20F87">
            <w:pPr>
              <w:jc w:val="both"/>
            </w:pPr>
            <w:r w:rsidRPr="00E20F87">
              <w:rPr>
                <w:rFonts w:eastAsia="Calibri"/>
                <w:bCs/>
                <w:sz w:val="24"/>
                <w:szCs w:val="24"/>
                <w:lang w:eastAsia="en-US"/>
              </w:rPr>
              <w:t>основы предпринимательской деятельности основы финансовой грамотности</w:t>
            </w:r>
          </w:p>
        </w:tc>
      </w:tr>
      <w:tr w:rsidR="00396B63" w:rsidRPr="00396B63">
        <w:trPr>
          <w:gridAfter w:val="1"/>
          <w:wAfter w:w="7" w:type="dxa"/>
          <w:trHeight w:val="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pPr>
          </w:p>
        </w:tc>
        <w:tc>
          <w:tcPr>
            <w:tcW w:w="4677" w:type="dxa"/>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E20F87">
            <w:r w:rsidRPr="00396B63">
              <w:t>определять источники финансирования</w:t>
            </w:r>
          </w:p>
        </w:tc>
        <w:tc>
          <w:tcPr>
            <w:tcW w:w="3969" w:type="dxa"/>
            <w:tcBorders>
              <w:top w:val="single" w:sz="4" w:space="0" w:color="auto"/>
              <w:left w:val="single" w:sz="4" w:space="0" w:color="auto"/>
              <w:bottom w:val="single" w:sz="4" w:space="0" w:color="auto"/>
              <w:right w:val="single" w:sz="4" w:space="0" w:color="auto"/>
            </w:tcBorders>
            <w:hideMark/>
          </w:tcPr>
          <w:p w:rsidR="00396B63" w:rsidRPr="00396B63" w:rsidRDefault="00E20F87" w:rsidP="00E20F87">
            <w:pPr>
              <w:jc w:val="both"/>
            </w:pPr>
            <w:r w:rsidRPr="00E20F87">
              <w:rPr>
                <w:rFonts w:eastAsia="Calibri"/>
                <w:bCs/>
                <w:sz w:val="24"/>
                <w:szCs w:val="24"/>
                <w:lang w:eastAsia="en-US"/>
              </w:rPr>
              <w:t>порядок выстраивания презентации</w:t>
            </w:r>
          </w:p>
        </w:tc>
      </w:tr>
      <w:tr w:rsidR="006804A9" w:rsidRPr="00396B63">
        <w:trPr>
          <w:gridAfter w:val="1"/>
          <w:wAfter w:w="7" w:type="dxa"/>
          <w:trHeight w:val="20"/>
        </w:trPr>
        <w:tc>
          <w:tcPr>
            <w:tcW w:w="1101" w:type="dxa"/>
            <w:tcBorders>
              <w:top w:val="single" w:sz="4" w:space="0" w:color="auto"/>
              <w:left w:val="single" w:sz="4" w:space="0" w:color="auto"/>
              <w:bottom w:val="single" w:sz="4" w:space="0" w:color="auto"/>
              <w:right w:val="single" w:sz="4" w:space="0" w:color="auto"/>
            </w:tcBorders>
            <w:vAlign w:val="center"/>
          </w:tcPr>
          <w:p w:rsidR="006804A9" w:rsidRPr="00B0282D" w:rsidRDefault="006804A9" w:rsidP="006804A9">
            <w:pPr>
              <w:jc w:val="both"/>
            </w:pPr>
            <w:r w:rsidRPr="00B0282D">
              <w:t>ОК 5</w:t>
            </w:r>
          </w:p>
        </w:tc>
        <w:tc>
          <w:tcPr>
            <w:tcW w:w="4677" w:type="dxa"/>
            <w:tcBorders>
              <w:top w:val="single" w:sz="4" w:space="0" w:color="auto"/>
              <w:left w:val="single" w:sz="4" w:space="0" w:color="auto"/>
              <w:bottom w:val="single" w:sz="4" w:space="0" w:color="auto"/>
              <w:right w:val="single" w:sz="4" w:space="0" w:color="auto"/>
            </w:tcBorders>
            <w:vAlign w:val="center"/>
          </w:tcPr>
          <w:p w:rsidR="006804A9" w:rsidRPr="00E20F87" w:rsidRDefault="00E20F87" w:rsidP="00E20F87">
            <w:pPr>
              <w:rPr>
                <w:szCs w:val="22"/>
              </w:rPr>
            </w:pPr>
            <w:r w:rsidRPr="00E20F87">
              <w:rPr>
                <w:rFonts w:eastAsia="Calibri"/>
                <w:iCs/>
                <w:szCs w:val="22"/>
                <w:lang w:eastAsia="en-US"/>
              </w:rPr>
              <w:t xml:space="preserve">грамотно </w:t>
            </w:r>
            <w:r w:rsidRPr="00E20F87">
              <w:rPr>
                <w:rFonts w:eastAsia="Calibri"/>
                <w:bCs/>
                <w:szCs w:val="22"/>
                <w:lang w:eastAsia="en-US"/>
              </w:rPr>
              <w:t xml:space="preserve">излагать свои мысли и оформлять документы по профессиональной тематике на государственном языке, </w:t>
            </w:r>
            <w:r w:rsidRPr="00E20F87">
              <w:rPr>
                <w:rFonts w:eastAsia="Calibri"/>
                <w:iCs/>
                <w:szCs w:val="22"/>
                <w:lang w:eastAsia="en-US"/>
              </w:rPr>
              <w:t>проявлять толерантность</w:t>
            </w:r>
            <w:r w:rsidRPr="00E20F87">
              <w:rPr>
                <w:rFonts w:eastAsia="Calibri"/>
                <w:iCs/>
                <w:sz w:val="24"/>
                <w:szCs w:val="24"/>
                <w:lang w:eastAsia="en-US"/>
              </w:rPr>
              <w:t xml:space="preserve"> в рабочем коллективе</w:t>
            </w:r>
          </w:p>
        </w:tc>
        <w:tc>
          <w:tcPr>
            <w:tcW w:w="3969" w:type="dxa"/>
            <w:tcBorders>
              <w:top w:val="single" w:sz="4" w:space="0" w:color="auto"/>
              <w:left w:val="single" w:sz="4" w:space="0" w:color="auto"/>
              <w:bottom w:val="single" w:sz="4" w:space="0" w:color="auto"/>
              <w:right w:val="single" w:sz="4" w:space="0" w:color="auto"/>
            </w:tcBorders>
          </w:tcPr>
          <w:p w:rsidR="006804A9" w:rsidRPr="00E20F87" w:rsidRDefault="00E20F87" w:rsidP="00E20F87">
            <w:pPr>
              <w:jc w:val="both"/>
              <w:rPr>
                <w:szCs w:val="22"/>
              </w:rPr>
            </w:pPr>
            <w:r w:rsidRPr="00E20F87">
              <w:rPr>
                <w:rFonts w:eastAsia="Calibri"/>
                <w:bCs/>
                <w:szCs w:val="22"/>
                <w:lang w:eastAsia="en-US"/>
              </w:rPr>
              <w:t>особенности социального и культурного контекста</w:t>
            </w:r>
          </w:p>
        </w:tc>
      </w:tr>
      <w:tr w:rsidR="006804A9" w:rsidRPr="00396B63">
        <w:trPr>
          <w:gridAfter w:val="1"/>
          <w:wAfter w:w="7" w:type="dxa"/>
          <w:trHeight w:val="20"/>
        </w:trPr>
        <w:tc>
          <w:tcPr>
            <w:tcW w:w="1101" w:type="dxa"/>
            <w:tcBorders>
              <w:top w:val="single" w:sz="4" w:space="0" w:color="auto"/>
              <w:left w:val="single" w:sz="4" w:space="0" w:color="auto"/>
              <w:bottom w:val="single" w:sz="4" w:space="0" w:color="auto"/>
              <w:right w:val="single" w:sz="4" w:space="0" w:color="auto"/>
            </w:tcBorders>
            <w:vAlign w:val="center"/>
          </w:tcPr>
          <w:p w:rsidR="006804A9" w:rsidRDefault="006804A9" w:rsidP="006804A9">
            <w:pPr>
              <w:jc w:val="both"/>
            </w:pPr>
          </w:p>
        </w:tc>
        <w:tc>
          <w:tcPr>
            <w:tcW w:w="4677" w:type="dxa"/>
            <w:tcBorders>
              <w:top w:val="single" w:sz="4" w:space="0" w:color="auto"/>
              <w:left w:val="single" w:sz="4" w:space="0" w:color="auto"/>
              <w:bottom w:val="single" w:sz="4" w:space="0" w:color="auto"/>
              <w:right w:val="single" w:sz="4" w:space="0" w:color="auto"/>
            </w:tcBorders>
            <w:vAlign w:val="center"/>
          </w:tcPr>
          <w:p w:rsidR="006804A9" w:rsidRDefault="006804A9" w:rsidP="00396B63">
            <w:pPr>
              <w:ind w:firstLine="709"/>
            </w:pPr>
          </w:p>
        </w:tc>
        <w:tc>
          <w:tcPr>
            <w:tcW w:w="3969" w:type="dxa"/>
            <w:tcBorders>
              <w:top w:val="single" w:sz="4" w:space="0" w:color="auto"/>
              <w:left w:val="single" w:sz="4" w:space="0" w:color="auto"/>
              <w:bottom w:val="single" w:sz="4" w:space="0" w:color="auto"/>
              <w:right w:val="single" w:sz="4" w:space="0" w:color="auto"/>
            </w:tcBorders>
          </w:tcPr>
          <w:p w:rsidR="006804A9" w:rsidRPr="00E20F87" w:rsidRDefault="00E20F87" w:rsidP="00E20F87">
            <w:pPr>
              <w:jc w:val="both"/>
              <w:rPr>
                <w:szCs w:val="22"/>
              </w:rPr>
            </w:pPr>
            <w:r w:rsidRPr="00E20F87">
              <w:rPr>
                <w:rFonts w:eastAsia="Calibri"/>
                <w:bCs/>
                <w:szCs w:val="22"/>
                <w:lang w:eastAsia="en-US"/>
              </w:rPr>
              <w:t>правила оформления документов и построения устных сообщений</w:t>
            </w:r>
          </w:p>
        </w:tc>
      </w:tr>
      <w:bookmarkEnd w:id="6"/>
    </w:tbl>
    <w:p w:rsidR="00396B63" w:rsidRDefault="00396B63" w:rsidP="00396B63">
      <w:pPr>
        <w:ind w:firstLine="709"/>
        <w:jc w:val="both"/>
        <w:rPr>
          <w:b/>
        </w:rPr>
      </w:pPr>
    </w:p>
    <w:p w:rsidR="00396B63" w:rsidRDefault="00652039" w:rsidP="00396B63">
      <w:pPr>
        <w:ind w:firstLine="709"/>
        <w:jc w:val="both"/>
        <w:rPr>
          <w:b/>
          <w:bCs/>
          <w:sz w:val="24"/>
          <w:szCs w:val="24"/>
        </w:rPr>
      </w:pPr>
      <w:r w:rsidRPr="00652039">
        <w:rPr>
          <w:rFonts w:eastAsia="Calibri"/>
          <w:b/>
          <w:bCs/>
          <w:color w:val="000000"/>
          <w:sz w:val="24"/>
          <w:szCs w:val="24"/>
          <w:lang w:eastAsia="en-US"/>
        </w:rPr>
        <w:t>Профе</w:t>
      </w:r>
      <w:r w:rsidRPr="00652039">
        <w:rPr>
          <w:b/>
          <w:bCs/>
          <w:sz w:val="24"/>
          <w:szCs w:val="24"/>
        </w:rPr>
        <w:t>ссиональные компетенции (ПК)</w:t>
      </w:r>
    </w:p>
    <w:p w:rsidR="00652039" w:rsidRDefault="00652039" w:rsidP="00396B63">
      <w:pPr>
        <w:ind w:firstLine="709"/>
        <w:jc w:val="both"/>
        <w:rPr>
          <w:b/>
          <w:bCs/>
          <w:sz w:val="24"/>
          <w:szCs w:val="24"/>
        </w:rPr>
      </w:pPr>
    </w:p>
    <w:tbl>
      <w:tblPr>
        <w:tblStyle w:val="af"/>
        <w:tblW w:w="0" w:type="auto"/>
        <w:tblLook w:val="04A0" w:firstRow="1" w:lastRow="0" w:firstColumn="1" w:lastColumn="0" w:noHBand="0" w:noVBand="1"/>
      </w:tblPr>
      <w:tblGrid>
        <w:gridCol w:w="1413"/>
        <w:gridCol w:w="2410"/>
        <w:gridCol w:w="3402"/>
        <w:gridCol w:w="2602"/>
      </w:tblGrid>
      <w:tr w:rsidR="00652039" w:rsidTr="00F8344F">
        <w:tc>
          <w:tcPr>
            <w:tcW w:w="1413" w:type="dxa"/>
          </w:tcPr>
          <w:p w:rsidR="00652039" w:rsidRDefault="00652039" w:rsidP="00396B63">
            <w:pPr>
              <w:jc w:val="both"/>
              <w:rPr>
                <w:b/>
                <w:sz w:val="24"/>
                <w:szCs w:val="24"/>
              </w:rPr>
            </w:pPr>
            <w:r>
              <w:rPr>
                <w:b/>
                <w:sz w:val="24"/>
                <w:szCs w:val="24"/>
              </w:rPr>
              <w:t>Код ПК</w:t>
            </w:r>
          </w:p>
        </w:tc>
        <w:tc>
          <w:tcPr>
            <w:tcW w:w="2410" w:type="dxa"/>
          </w:tcPr>
          <w:p w:rsidR="00652039" w:rsidRDefault="00652039" w:rsidP="00396B63">
            <w:pPr>
              <w:jc w:val="both"/>
              <w:rPr>
                <w:b/>
                <w:sz w:val="24"/>
                <w:szCs w:val="24"/>
              </w:rPr>
            </w:pPr>
            <w:r>
              <w:rPr>
                <w:b/>
                <w:sz w:val="24"/>
                <w:szCs w:val="24"/>
              </w:rPr>
              <w:t>Навыки</w:t>
            </w:r>
          </w:p>
        </w:tc>
        <w:tc>
          <w:tcPr>
            <w:tcW w:w="3402" w:type="dxa"/>
          </w:tcPr>
          <w:p w:rsidR="00652039" w:rsidRDefault="00652039" w:rsidP="00396B63">
            <w:pPr>
              <w:jc w:val="both"/>
              <w:rPr>
                <w:b/>
                <w:sz w:val="24"/>
                <w:szCs w:val="24"/>
              </w:rPr>
            </w:pPr>
            <w:r>
              <w:rPr>
                <w:b/>
                <w:sz w:val="24"/>
                <w:szCs w:val="24"/>
              </w:rPr>
              <w:t>Умения</w:t>
            </w:r>
          </w:p>
          <w:p w:rsidR="00652039" w:rsidRDefault="00652039" w:rsidP="00396B63">
            <w:pPr>
              <w:jc w:val="both"/>
              <w:rPr>
                <w:b/>
                <w:sz w:val="24"/>
                <w:szCs w:val="24"/>
              </w:rPr>
            </w:pPr>
          </w:p>
        </w:tc>
        <w:tc>
          <w:tcPr>
            <w:tcW w:w="2602" w:type="dxa"/>
          </w:tcPr>
          <w:p w:rsidR="00652039" w:rsidRDefault="00652039" w:rsidP="00396B63">
            <w:pPr>
              <w:jc w:val="both"/>
              <w:rPr>
                <w:b/>
                <w:sz w:val="24"/>
                <w:szCs w:val="24"/>
              </w:rPr>
            </w:pPr>
            <w:r>
              <w:rPr>
                <w:b/>
                <w:sz w:val="24"/>
                <w:szCs w:val="24"/>
              </w:rPr>
              <w:t>Знания</w:t>
            </w:r>
          </w:p>
        </w:tc>
      </w:tr>
      <w:tr w:rsidR="00652039" w:rsidTr="00F8344F">
        <w:tc>
          <w:tcPr>
            <w:tcW w:w="1413" w:type="dxa"/>
          </w:tcPr>
          <w:p w:rsidR="00652039" w:rsidRPr="00A077A5" w:rsidRDefault="00652039" w:rsidP="00652039">
            <w:pPr>
              <w:jc w:val="both"/>
              <w:rPr>
                <w:sz w:val="24"/>
                <w:szCs w:val="24"/>
              </w:rPr>
            </w:pPr>
            <w:r w:rsidRPr="00A077A5">
              <w:rPr>
                <w:sz w:val="24"/>
                <w:szCs w:val="24"/>
              </w:rPr>
              <w:t>ПК 1.1</w:t>
            </w:r>
          </w:p>
        </w:tc>
        <w:tc>
          <w:tcPr>
            <w:tcW w:w="2410" w:type="dxa"/>
            <w:tcBorders>
              <w:top w:val="nil"/>
              <w:left w:val="nil"/>
              <w:bottom w:val="single" w:sz="4" w:space="0" w:color="auto"/>
              <w:right w:val="single" w:sz="4" w:space="0" w:color="auto"/>
            </w:tcBorders>
            <w:shd w:val="clear" w:color="auto" w:fill="auto"/>
            <w:vAlign w:val="center"/>
          </w:tcPr>
          <w:p w:rsidR="00652039" w:rsidRPr="00652039" w:rsidRDefault="00652039" w:rsidP="00652039">
            <w:pPr>
              <w:jc w:val="both"/>
              <w:rPr>
                <w:color w:val="000000"/>
                <w:sz w:val="24"/>
                <w:szCs w:val="24"/>
              </w:rPr>
            </w:pPr>
            <w:r w:rsidRPr="00652039">
              <w:rPr>
                <w:color w:val="000000"/>
                <w:sz w:val="24"/>
                <w:szCs w:val="24"/>
              </w:rPr>
              <w:t>обработки, формирования и хранения данных, информации, документов, в том числе полученных от поставщиков (подрядчиков, исполнителей);</w:t>
            </w:r>
          </w:p>
          <w:p w:rsidR="00652039" w:rsidRPr="00652039" w:rsidRDefault="00652039" w:rsidP="00652039">
            <w:pPr>
              <w:jc w:val="both"/>
              <w:rPr>
                <w:b/>
                <w:sz w:val="24"/>
                <w:szCs w:val="24"/>
              </w:rPr>
            </w:pPr>
          </w:p>
        </w:tc>
        <w:tc>
          <w:tcPr>
            <w:tcW w:w="3402" w:type="dxa"/>
          </w:tcPr>
          <w:p w:rsidR="00652039" w:rsidRPr="00652039" w:rsidRDefault="00652039" w:rsidP="00652039">
            <w:pPr>
              <w:jc w:val="both"/>
              <w:rPr>
                <w:iCs/>
                <w:color w:val="000000"/>
                <w:sz w:val="24"/>
                <w:szCs w:val="24"/>
              </w:rPr>
            </w:pPr>
            <w:r w:rsidRPr="00652039">
              <w:rPr>
                <w:iCs/>
                <w:color w:val="000000"/>
                <w:sz w:val="24"/>
                <w:szCs w:val="24"/>
              </w:rPr>
              <w:t>создавать и вести информационную базу данных поставщиков и покупателей;</w:t>
            </w:r>
          </w:p>
          <w:p w:rsidR="00F8344F" w:rsidRDefault="00652039" w:rsidP="00652039">
            <w:pPr>
              <w:jc w:val="both"/>
              <w:rPr>
                <w:iCs/>
                <w:color w:val="000000"/>
                <w:sz w:val="24"/>
                <w:szCs w:val="24"/>
              </w:rPr>
            </w:pPr>
            <w:r w:rsidRPr="00652039">
              <w:rPr>
                <w:iCs/>
                <w:color w:val="000000"/>
                <w:sz w:val="24"/>
                <w:szCs w:val="24"/>
              </w:rPr>
              <w:t>составлять документы, формировать, архивировать, направлять документы и информацию;</w:t>
            </w:r>
          </w:p>
          <w:p w:rsidR="00652039" w:rsidRPr="00652039" w:rsidRDefault="00652039" w:rsidP="00652039">
            <w:pPr>
              <w:jc w:val="both"/>
              <w:rPr>
                <w:b/>
                <w:sz w:val="24"/>
                <w:szCs w:val="24"/>
              </w:rPr>
            </w:pPr>
            <w:r w:rsidRPr="00652039">
              <w:rPr>
                <w:iCs/>
                <w:color w:val="000000"/>
                <w:sz w:val="24"/>
                <w:szCs w:val="24"/>
              </w:rPr>
              <w:t>обобщать и систематизировать коммерческую информацию для подготовки сводных отчетов и аналитических материалов.</w:t>
            </w:r>
          </w:p>
        </w:tc>
        <w:tc>
          <w:tcPr>
            <w:tcW w:w="2602" w:type="dxa"/>
          </w:tcPr>
          <w:p w:rsidR="00652039" w:rsidRPr="00652039" w:rsidRDefault="00652039" w:rsidP="00652039">
            <w:pPr>
              <w:jc w:val="both"/>
              <w:rPr>
                <w:b/>
                <w:sz w:val="24"/>
                <w:szCs w:val="24"/>
              </w:rPr>
            </w:pPr>
            <w:r>
              <w:rPr>
                <w:iCs/>
                <w:color w:val="000000"/>
                <w:sz w:val="24"/>
                <w:szCs w:val="24"/>
              </w:rPr>
              <w:t>требований</w:t>
            </w:r>
            <w:r w:rsidRPr="00652039">
              <w:rPr>
                <w:iCs/>
                <w:color w:val="000000"/>
                <w:sz w:val="24"/>
                <w:szCs w:val="24"/>
              </w:rPr>
              <w:t xml:space="preserve"> к порядку заполнения и ведения рабочей документации, схем электронного документооборота;</w:t>
            </w:r>
          </w:p>
        </w:tc>
      </w:tr>
      <w:tr w:rsidR="00652039" w:rsidTr="00F8344F">
        <w:tc>
          <w:tcPr>
            <w:tcW w:w="1413" w:type="dxa"/>
          </w:tcPr>
          <w:p w:rsidR="00652039" w:rsidRPr="00A077A5" w:rsidRDefault="00A077A5" w:rsidP="00652039">
            <w:pPr>
              <w:jc w:val="both"/>
              <w:rPr>
                <w:sz w:val="24"/>
                <w:szCs w:val="24"/>
              </w:rPr>
            </w:pPr>
            <w:r>
              <w:rPr>
                <w:sz w:val="24"/>
                <w:szCs w:val="24"/>
              </w:rPr>
              <w:t>ПК 3.1</w:t>
            </w:r>
          </w:p>
        </w:tc>
        <w:tc>
          <w:tcPr>
            <w:tcW w:w="2410" w:type="dxa"/>
          </w:tcPr>
          <w:p w:rsidR="00652039" w:rsidRDefault="00652039" w:rsidP="00652039">
            <w:pPr>
              <w:jc w:val="both"/>
              <w:rPr>
                <w:b/>
                <w:sz w:val="24"/>
                <w:szCs w:val="24"/>
              </w:rPr>
            </w:pPr>
          </w:p>
        </w:tc>
        <w:tc>
          <w:tcPr>
            <w:tcW w:w="3402" w:type="dxa"/>
          </w:tcPr>
          <w:p w:rsidR="00652039" w:rsidRPr="00F8344F" w:rsidRDefault="00652039" w:rsidP="00652039">
            <w:pPr>
              <w:jc w:val="both"/>
              <w:rPr>
                <w:color w:val="000000"/>
                <w:sz w:val="24"/>
                <w:szCs w:val="24"/>
              </w:rPr>
            </w:pPr>
            <w:r w:rsidRPr="00F8344F">
              <w:rPr>
                <w:color w:val="000000"/>
                <w:sz w:val="24"/>
                <w:szCs w:val="24"/>
              </w:rPr>
              <w:t>вести и актуализировать базу данных клиентов;</w:t>
            </w:r>
          </w:p>
          <w:p w:rsidR="00652039" w:rsidRPr="00F8344F" w:rsidRDefault="00652039" w:rsidP="00652039">
            <w:pPr>
              <w:jc w:val="both"/>
              <w:rPr>
                <w:b/>
                <w:sz w:val="24"/>
                <w:szCs w:val="24"/>
              </w:rPr>
            </w:pPr>
            <w:r w:rsidRPr="00F8344F">
              <w:rPr>
                <w:color w:val="000000"/>
                <w:sz w:val="24"/>
                <w:szCs w:val="24"/>
              </w:rPr>
              <w:t>формировать отчетную документацию по клиентской базе;</w:t>
            </w:r>
          </w:p>
        </w:tc>
        <w:tc>
          <w:tcPr>
            <w:tcW w:w="2602" w:type="dxa"/>
          </w:tcPr>
          <w:p w:rsidR="00652039" w:rsidRPr="00F8344F" w:rsidRDefault="00652039" w:rsidP="00652039">
            <w:pPr>
              <w:jc w:val="both"/>
              <w:rPr>
                <w:b/>
                <w:sz w:val="24"/>
                <w:szCs w:val="24"/>
              </w:rPr>
            </w:pPr>
            <w:r w:rsidRPr="00F8344F">
              <w:rPr>
                <w:color w:val="000000"/>
                <w:sz w:val="24"/>
                <w:szCs w:val="24"/>
              </w:rPr>
              <w:t>специализированных программных продуктов;</w:t>
            </w:r>
          </w:p>
        </w:tc>
      </w:tr>
      <w:tr w:rsidR="00652039" w:rsidTr="00F8344F">
        <w:tc>
          <w:tcPr>
            <w:tcW w:w="1413" w:type="dxa"/>
          </w:tcPr>
          <w:p w:rsidR="00652039" w:rsidRPr="00A077A5" w:rsidRDefault="00652039" w:rsidP="00652039">
            <w:pPr>
              <w:jc w:val="both"/>
              <w:rPr>
                <w:sz w:val="24"/>
                <w:szCs w:val="24"/>
              </w:rPr>
            </w:pPr>
            <w:r w:rsidRPr="00A077A5">
              <w:rPr>
                <w:sz w:val="24"/>
                <w:szCs w:val="24"/>
              </w:rPr>
              <w:lastRenderedPageBreak/>
              <w:t xml:space="preserve">ПК </w:t>
            </w:r>
            <w:r w:rsidR="00A077A5">
              <w:rPr>
                <w:sz w:val="24"/>
                <w:szCs w:val="24"/>
              </w:rPr>
              <w:t>3.4</w:t>
            </w:r>
          </w:p>
        </w:tc>
        <w:tc>
          <w:tcPr>
            <w:tcW w:w="2410" w:type="dxa"/>
          </w:tcPr>
          <w:p w:rsidR="00652039" w:rsidRDefault="00652039" w:rsidP="00652039">
            <w:pPr>
              <w:jc w:val="both"/>
              <w:rPr>
                <w:b/>
                <w:sz w:val="24"/>
                <w:szCs w:val="24"/>
              </w:rPr>
            </w:pPr>
          </w:p>
        </w:tc>
        <w:tc>
          <w:tcPr>
            <w:tcW w:w="3402" w:type="dxa"/>
          </w:tcPr>
          <w:p w:rsidR="00652039" w:rsidRPr="00F8344F" w:rsidRDefault="00652039" w:rsidP="00652039">
            <w:pPr>
              <w:jc w:val="both"/>
              <w:rPr>
                <w:color w:val="000000"/>
                <w:sz w:val="24"/>
                <w:szCs w:val="24"/>
              </w:rPr>
            </w:pPr>
            <w:r w:rsidRPr="00F8344F">
              <w:rPr>
                <w:color w:val="000000"/>
                <w:sz w:val="24"/>
                <w:szCs w:val="24"/>
              </w:rPr>
              <w:t>собирать, анализировать и систематизировать данные по объемам продаж;</w:t>
            </w:r>
          </w:p>
          <w:p w:rsidR="00652039" w:rsidRPr="00F8344F" w:rsidRDefault="00652039" w:rsidP="00652039">
            <w:pPr>
              <w:jc w:val="both"/>
              <w:rPr>
                <w:b/>
                <w:sz w:val="24"/>
                <w:szCs w:val="24"/>
              </w:rPr>
            </w:pPr>
            <w:r w:rsidRPr="00F8344F">
              <w:rPr>
                <w:color w:val="000000"/>
                <w:sz w:val="24"/>
                <w:szCs w:val="24"/>
              </w:rPr>
              <w:t>планировать и контролировать поступление денежных средств;</w:t>
            </w:r>
          </w:p>
        </w:tc>
        <w:tc>
          <w:tcPr>
            <w:tcW w:w="2602" w:type="dxa"/>
          </w:tcPr>
          <w:p w:rsidR="00652039" w:rsidRPr="00F8344F" w:rsidRDefault="00652039" w:rsidP="00652039">
            <w:pPr>
              <w:jc w:val="both"/>
              <w:rPr>
                <w:b/>
                <w:sz w:val="24"/>
                <w:szCs w:val="24"/>
              </w:rPr>
            </w:pPr>
          </w:p>
        </w:tc>
      </w:tr>
      <w:tr w:rsidR="00F8344F" w:rsidTr="00F8344F">
        <w:tc>
          <w:tcPr>
            <w:tcW w:w="1413" w:type="dxa"/>
          </w:tcPr>
          <w:p w:rsidR="00F8344F" w:rsidRPr="00A077A5" w:rsidRDefault="00A077A5" w:rsidP="00652039">
            <w:pPr>
              <w:jc w:val="both"/>
              <w:rPr>
                <w:sz w:val="24"/>
                <w:szCs w:val="24"/>
              </w:rPr>
            </w:pPr>
            <w:r>
              <w:rPr>
                <w:sz w:val="24"/>
                <w:szCs w:val="24"/>
              </w:rPr>
              <w:t>ПК 3.6</w:t>
            </w:r>
          </w:p>
        </w:tc>
        <w:tc>
          <w:tcPr>
            <w:tcW w:w="2410" w:type="dxa"/>
          </w:tcPr>
          <w:p w:rsidR="00F8344F" w:rsidRDefault="00F8344F" w:rsidP="00652039">
            <w:pPr>
              <w:jc w:val="both"/>
              <w:rPr>
                <w:b/>
                <w:sz w:val="24"/>
                <w:szCs w:val="24"/>
              </w:rPr>
            </w:pPr>
            <w:r w:rsidRPr="00F8344F">
              <w:rPr>
                <w:color w:val="000000"/>
                <w:sz w:val="24"/>
                <w:szCs w:val="24"/>
              </w:rPr>
              <w:t>контроля состояния товарных запасов.</w:t>
            </w:r>
          </w:p>
        </w:tc>
        <w:tc>
          <w:tcPr>
            <w:tcW w:w="3402" w:type="dxa"/>
          </w:tcPr>
          <w:p w:rsidR="00F8344F" w:rsidRPr="00652039" w:rsidRDefault="00F8344F" w:rsidP="00652039">
            <w:pPr>
              <w:jc w:val="both"/>
              <w:rPr>
                <w:color w:val="000000"/>
                <w:sz w:val="24"/>
                <w:szCs w:val="24"/>
                <w:highlight w:val="yellow"/>
              </w:rPr>
            </w:pPr>
            <w:r w:rsidRPr="00F8344F">
              <w:rPr>
                <w:color w:val="000000"/>
                <w:sz w:val="24"/>
                <w:szCs w:val="24"/>
              </w:rPr>
              <w:t>анализировать и систематизировать данные по состоянию складских остатков;</w:t>
            </w:r>
          </w:p>
        </w:tc>
        <w:tc>
          <w:tcPr>
            <w:tcW w:w="2602" w:type="dxa"/>
          </w:tcPr>
          <w:p w:rsidR="00F8344F" w:rsidRDefault="00F8344F" w:rsidP="00652039">
            <w:pPr>
              <w:jc w:val="both"/>
              <w:rPr>
                <w:b/>
                <w:sz w:val="24"/>
                <w:szCs w:val="24"/>
              </w:rPr>
            </w:pPr>
            <w:r w:rsidRPr="00F8344F">
              <w:rPr>
                <w:color w:val="000000"/>
                <w:sz w:val="24"/>
                <w:szCs w:val="24"/>
              </w:rPr>
              <w:t>инструкций по подготовке, обработке и хранению отчетных материалов.</w:t>
            </w:r>
          </w:p>
        </w:tc>
      </w:tr>
      <w:tr w:rsidR="00F8344F" w:rsidTr="00F8344F">
        <w:tc>
          <w:tcPr>
            <w:tcW w:w="1413" w:type="dxa"/>
          </w:tcPr>
          <w:p w:rsidR="00F8344F" w:rsidRPr="00A077A5" w:rsidRDefault="00A077A5" w:rsidP="00652039">
            <w:pPr>
              <w:jc w:val="both"/>
              <w:rPr>
                <w:sz w:val="24"/>
                <w:szCs w:val="24"/>
              </w:rPr>
            </w:pPr>
            <w:r>
              <w:rPr>
                <w:color w:val="000000"/>
                <w:sz w:val="24"/>
                <w:szCs w:val="24"/>
              </w:rPr>
              <w:t>ПК 3.7</w:t>
            </w:r>
          </w:p>
        </w:tc>
        <w:tc>
          <w:tcPr>
            <w:tcW w:w="2410" w:type="dxa"/>
          </w:tcPr>
          <w:p w:rsidR="00F8344F" w:rsidRPr="00F8344F" w:rsidRDefault="00F8344F" w:rsidP="00652039">
            <w:pPr>
              <w:jc w:val="both"/>
              <w:rPr>
                <w:color w:val="000000"/>
                <w:sz w:val="24"/>
                <w:szCs w:val="24"/>
              </w:rPr>
            </w:pPr>
          </w:p>
        </w:tc>
        <w:tc>
          <w:tcPr>
            <w:tcW w:w="3402" w:type="dxa"/>
          </w:tcPr>
          <w:p w:rsidR="00F8344F" w:rsidRPr="00F8344F" w:rsidRDefault="00F8344F" w:rsidP="00652039">
            <w:pPr>
              <w:jc w:val="both"/>
              <w:rPr>
                <w:color w:val="000000"/>
                <w:sz w:val="24"/>
                <w:szCs w:val="24"/>
              </w:rPr>
            </w:pPr>
            <w:r w:rsidRPr="00F8344F">
              <w:rPr>
                <w:color w:val="000000"/>
                <w:sz w:val="24"/>
                <w:szCs w:val="24"/>
              </w:rPr>
              <w:t>составлять отчетную документацию по продажам с применением программных продуктов</w:t>
            </w:r>
          </w:p>
        </w:tc>
        <w:tc>
          <w:tcPr>
            <w:tcW w:w="2602" w:type="dxa"/>
          </w:tcPr>
          <w:p w:rsidR="00F8344F" w:rsidRPr="00F8344F" w:rsidRDefault="00F8344F" w:rsidP="00652039">
            <w:pPr>
              <w:jc w:val="both"/>
              <w:rPr>
                <w:color w:val="000000"/>
                <w:sz w:val="24"/>
                <w:szCs w:val="24"/>
              </w:rPr>
            </w:pPr>
          </w:p>
        </w:tc>
      </w:tr>
    </w:tbl>
    <w:p w:rsidR="00652039" w:rsidRPr="00652039" w:rsidRDefault="00652039" w:rsidP="00396B63">
      <w:pPr>
        <w:ind w:firstLine="709"/>
        <w:jc w:val="both"/>
        <w:rPr>
          <w:b/>
          <w:sz w:val="24"/>
          <w:szCs w:val="24"/>
        </w:rPr>
        <w:sectPr w:rsidR="00652039" w:rsidRPr="00652039" w:rsidSect="00D82DD6">
          <w:footerReference w:type="default" r:id="rId7"/>
          <w:pgSz w:w="11906" w:h="16838"/>
          <w:pgMar w:top="1134" w:right="510" w:bottom="1134" w:left="1559" w:header="709" w:footer="709" w:gutter="0"/>
          <w:cols w:space="720"/>
          <w:titlePg/>
          <w:docGrid w:linePitch="299"/>
        </w:sectPr>
      </w:pPr>
    </w:p>
    <w:p w:rsidR="00396B63" w:rsidRDefault="00396B63" w:rsidP="00396B63">
      <w:pPr>
        <w:ind w:firstLine="709"/>
        <w:jc w:val="both"/>
        <w:rPr>
          <w:b/>
        </w:rPr>
      </w:pPr>
      <w:r w:rsidRPr="00396B63">
        <w:rPr>
          <w:b/>
        </w:rPr>
        <w:lastRenderedPageBreak/>
        <w:t>2. СТРУКТУРА И СОДЕРЖАНИЕ УЧЕБНОЙ ДИСЦИПЛИНЫ</w:t>
      </w:r>
    </w:p>
    <w:p w:rsidR="00F8344F" w:rsidRPr="00396B63" w:rsidRDefault="00F8344F" w:rsidP="00396B63">
      <w:pPr>
        <w:ind w:firstLine="709"/>
        <w:jc w:val="both"/>
        <w:rPr>
          <w:b/>
        </w:rPr>
      </w:pPr>
    </w:p>
    <w:p w:rsidR="00396B63" w:rsidRDefault="00396B63" w:rsidP="00396B63">
      <w:pPr>
        <w:ind w:firstLine="709"/>
        <w:jc w:val="both"/>
        <w:rPr>
          <w:b/>
        </w:rPr>
      </w:pPr>
      <w:r w:rsidRPr="00396B63">
        <w:rPr>
          <w:b/>
        </w:rPr>
        <w:t>2.1. Объем учебной дисциплины и виды учебной работы</w:t>
      </w:r>
    </w:p>
    <w:p w:rsidR="00F8344F" w:rsidRPr="00396B63" w:rsidRDefault="00F8344F" w:rsidP="00396B63">
      <w:pPr>
        <w:ind w:firstLine="709"/>
        <w:jc w:val="both"/>
        <w:rPr>
          <w:b/>
        </w:rPr>
      </w:pPr>
    </w:p>
    <w:tbl>
      <w:tblPr>
        <w:tblW w:w="4650" w:type="pct"/>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43"/>
        <w:gridCol w:w="2739"/>
        <w:gridCol w:w="10"/>
      </w:tblGrid>
      <w:tr w:rsidR="00396B63" w:rsidRPr="00396B63">
        <w:trPr>
          <w:gridAfter w:val="1"/>
          <w:wAfter w:w="5" w:type="pct"/>
          <w:trHeight w:val="335"/>
        </w:trPr>
        <w:tc>
          <w:tcPr>
            <w:tcW w:w="3582"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rPr>
                <w:b/>
              </w:rPr>
            </w:pPr>
            <w:r w:rsidRPr="00396B63">
              <w:rPr>
                <w:b/>
              </w:rPr>
              <w:t>Вид учебной работы</w:t>
            </w:r>
          </w:p>
        </w:tc>
        <w:tc>
          <w:tcPr>
            <w:tcW w:w="1413"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rPr>
                <w:b/>
                <w:iCs/>
              </w:rPr>
            </w:pPr>
            <w:r w:rsidRPr="00396B63">
              <w:rPr>
                <w:b/>
                <w:iCs/>
              </w:rPr>
              <w:t>Объем в часах</w:t>
            </w:r>
          </w:p>
        </w:tc>
      </w:tr>
      <w:tr w:rsidR="00396B63" w:rsidRPr="00396B63">
        <w:trPr>
          <w:gridAfter w:val="1"/>
          <w:wAfter w:w="5" w:type="pct"/>
          <w:trHeight w:val="268"/>
        </w:trPr>
        <w:tc>
          <w:tcPr>
            <w:tcW w:w="3582"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rPr>
                <w:b/>
              </w:rPr>
            </w:pPr>
            <w:r w:rsidRPr="00396B63">
              <w:rPr>
                <w:b/>
              </w:rPr>
              <w:t>Объем образовательной программы учебной дисциплины</w:t>
            </w:r>
          </w:p>
        </w:tc>
        <w:tc>
          <w:tcPr>
            <w:tcW w:w="1413"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F8344F" w:rsidP="00F8344F">
            <w:pPr>
              <w:ind w:firstLine="709"/>
              <w:jc w:val="center"/>
              <w:rPr>
                <w:iCs/>
              </w:rPr>
            </w:pPr>
            <w:r w:rsidRPr="00F8344F">
              <w:rPr>
                <w:iCs/>
              </w:rPr>
              <w:t>32</w:t>
            </w:r>
          </w:p>
        </w:tc>
      </w:tr>
      <w:tr w:rsidR="00396B63" w:rsidRPr="00396B63">
        <w:trPr>
          <w:gridAfter w:val="1"/>
          <w:wAfter w:w="5" w:type="pct"/>
          <w:trHeight w:val="273"/>
        </w:trPr>
        <w:tc>
          <w:tcPr>
            <w:tcW w:w="3582"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rPr>
                <w:b/>
              </w:rPr>
            </w:pPr>
            <w:r w:rsidRPr="00396B63">
              <w:rPr>
                <w:b/>
              </w:rPr>
              <w:t>в т.ч. в форме практической подготовки</w:t>
            </w:r>
          </w:p>
        </w:tc>
        <w:tc>
          <w:tcPr>
            <w:tcW w:w="1413"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F8344F" w:rsidP="00F8344F">
            <w:pPr>
              <w:ind w:firstLine="709"/>
              <w:jc w:val="center"/>
              <w:rPr>
                <w:iCs/>
              </w:rPr>
            </w:pPr>
            <w:r>
              <w:rPr>
                <w:iCs/>
                <w:lang w:val="en-US"/>
              </w:rPr>
              <w:t>20</w:t>
            </w:r>
          </w:p>
        </w:tc>
      </w:tr>
      <w:tr w:rsidR="00396B63" w:rsidRPr="00396B63">
        <w:trPr>
          <w:trHeight w:val="336"/>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F8344F">
            <w:pPr>
              <w:ind w:firstLine="709"/>
              <w:rPr>
                <w:iCs/>
              </w:rPr>
            </w:pPr>
            <w:r w:rsidRPr="00396B63">
              <w:t>в т. ч.:</w:t>
            </w:r>
          </w:p>
        </w:tc>
      </w:tr>
      <w:tr w:rsidR="00396B63" w:rsidRPr="00396B63">
        <w:trPr>
          <w:gridAfter w:val="1"/>
          <w:wAfter w:w="5" w:type="pct"/>
          <w:trHeight w:val="197"/>
        </w:trPr>
        <w:tc>
          <w:tcPr>
            <w:tcW w:w="3582"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pPr>
            <w:r w:rsidRPr="00396B63">
              <w:t>теоретическое обучение</w:t>
            </w:r>
          </w:p>
        </w:tc>
        <w:tc>
          <w:tcPr>
            <w:tcW w:w="1413"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F8344F" w:rsidP="00F8344F">
            <w:pPr>
              <w:ind w:firstLine="709"/>
              <w:jc w:val="center"/>
              <w:rPr>
                <w:iCs/>
              </w:rPr>
            </w:pPr>
            <w:r>
              <w:rPr>
                <w:iCs/>
              </w:rPr>
              <w:t>12</w:t>
            </w:r>
          </w:p>
        </w:tc>
      </w:tr>
      <w:tr w:rsidR="00396B63" w:rsidRPr="00396B63">
        <w:trPr>
          <w:gridAfter w:val="1"/>
          <w:wAfter w:w="5" w:type="pct"/>
          <w:trHeight w:val="356"/>
        </w:trPr>
        <w:tc>
          <w:tcPr>
            <w:tcW w:w="3582"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pPr>
            <w:r w:rsidRPr="00396B63">
              <w:t>практические занятия</w:t>
            </w:r>
          </w:p>
        </w:tc>
        <w:tc>
          <w:tcPr>
            <w:tcW w:w="1413"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F8344F" w:rsidP="00F8344F">
            <w:pPr>
              <w:ind w:firstLine="709"/>
              <w:jc w:val="center"/>
              <w:rPr>
                <w:iCs/>
              </w:rPr>
            </w:pPr>
            <w:r>
              <w:rPr>
                <w:iCs/>
              </w:rPr>
              <w:t>20</w:t>
            </w:r>
          </w:p>
        </w:tc>
      </w:tr>
      <w:tr w:rsidR="00396B63" w:rsidRPr="00396B63">
        <w:trPr>
          <w:gridAfter w:val="1"/>
          <w:wAfter w:w="5" w:type="pct"/>
          <w:trHeight w:val="331"/>
        </w:trPr>
        <w:tc>
          <w:tcPr>
            <w:tcW w:w="3582" w:type="pct"/>
            <w:tcBorders>
              <w:top w:val="single" w:sz="6" w:space="0" w:color="000000"/>
              <w:left w:val="single" w:sz="6" w:space="0" w:color="000000"/>
              <w:bottom w:val="single" w:sz="6" w:space="0" w:color="000000"/>
              <w:right w:val="single" w:sz="6" w:space="0" w:color="000000"/>
            </w:tcBorders>
            <w:vAlign w:val="center"/>
            <w:hideMark/>
          </w:tcPr>
          <w:p w:rsidR="00396B63" w:rsidRPr="00396B63" w:rsidRDefault="00396B63" w:rsidP="00396B63">
            <w:pPr>
              <w:ind w:firstLine="709"/>
              <w:jc w:val="both"/>
              <w:rPr>
                <w:i/>
              </w:rPr>
            </w:pPr>
            <w:r w:rsidRPr="00396B63">
              <w:rPr>
                <w:b/>
                <w:iCs/>
              </w:rPr>
              <w:t>Промежуточная аттестация</w:t>
            </w:r>
            <w:r w:rsidR="00F8344F" w:rsidRPr="00F8344F">
              <w:rPr>
                <w:iCs/>
              </w:rPr>
              <w:t>в форме дифференцированного зачета</w:t>
            </w:r>
          </w:p>
        </w:tc>
        <w:tc>
          <w:tcPr>
            <w:tcW w:w="1413" w:type="pct"/>
            <w:tcBorders>
              <w:top w:val="single" w:sz="6" w:space="0" w:color="000000"/>
              <w:left w:val="single" w:sz="6" w:space="0" w:color="000000"/>
              <w:bottom w:val="single" w:sz="6" w:space="0" w:color="000000"/>
              <w:right w:val="single" w:sz="6" w:space="0" w:color="000000"/>
            </w:tcBorders>
            <w:vAlign w:val="center"/>
          </w:tcPr>
          <w:p w:rsidR="00396B63" w:rsidRPr="00396B63" w:rsidRDefault="00F8344F" w:rsidP="00F8344F">
            <w:pPr>
              <w:ind w:firstLine="709"/>
              <w:jc w:val="center"/>
              <w:rPr>
                <w:iCs/>
              </w:rPr>
            </w:pPr>
            <w:r>
              <w:rPr>
                <w:iCs/>
              </w:rPr>
              <w:t>2</w:t>
            </w:r>
          </w:p>
        </w:tc>
      </w:tr>
    </w:tbl>
    <w:p w:rsidR="00396B63" w:rsidRPr="00396B63" w:rsidRDefault="00396B63" w:rsidP="00396B63">
      <w:pPr>
        <w:ind w:firstLine="709"/>
        <w:jc w:val="both"/>
        <w:rPr>
          <w:b/>
          <w:i/>
        </w:rPr>
        <w:sectPr w:rsidR="00396B63" w:rsidRPr="00396B63" w:rsidSect="00396B63">
          <w:pgSz w:w="11906" w:h="16838"/>
          <w:pgMar w:top="1134" w:right="567" w:bottom="1134" w:left="1134" w:header="708" w:footer="708" w:gutter="0"/>
          <w:cols w:space="720"/>
        </w:sectPr>
      </w:pPr>
    </w:p>
    <w:p w:rsidR="00396B63" w:rsidRPr="00652039" w:rsidRDefault="00396B63" w:rsidP="00396B63">
      <w:pPr>
        <w:ind w:firstLine="709"/>
        <w:jc w:val="both"/>
        <w:rPr>
          <w:b/>
          <w:sz w:val="24"/>
          <w:szCs w:val="24"/>
        </w:rPr>
      </w:pPr>
      <w:r w:rsidRPr="00B80724">
        <w:rPr>
          <w:b/>
          <w:bCs/>
          <w:sz w:val="24"/>
          <w:szCs w:val="24"/>
        </w:rPr>
        <w:lastRenderedPageBreak/>
        <w:t xml:space="preserve">2.2. Тематический план и содержание учебной дисциплины </w:t>
      </w:r>
      <w:r w:rsidRPr="00B80724">
        <w:rPr>
          <w:b/>
          <w:sz w:val="24"/>
          <w:szCs w:val="24"/>
        </w:rPr>
        <w:t xml:space="preserve">ОП.  </w:t>
      </w:r>
      <w:r w:rsidR="00652039" w:rsidRPr="00B80724">
        <w:rPr>
          <w:b/>
          <w:sz w:val="24"/>
          <w:szCs w:val="24"/>
        </w:rPr>
        <w:t>07</w:t>
      </w:r>
      <w:r w:rsidR="00B80724">
        <w:rPr>
          <w:b/>
          <w:sz w:val="24"/>
          <w:szCs w:val="24"/>
        </w:rPr>
        <w:t xml:space="preserve"> «</w:t>
      </w:r>
      <w:r w:rsidR="00652039" w:rsidRPr="00B80724">
        <w:rPr>
          <w:b/>
          <w:sz w:val="24"/>
          <w:szCs w:val="24"/>
        </w:rPr>
        <w:t>Основы бухгалтерского учета</w:t>
      </w:r>
      <w:r w:rsidR="00B80724">
        <w:rPr>
          <w:b/>
          <w:sz w:val="24"/>
          <w:szCs w:val="24"/>
        </w:rPr>
        <w:t>»</w:t>
      </w:r>
    </w:p>
    <w:p w:rsidR="00396B63" w:rsidRPr="00396B63" w:rsidRDefault="00396B63" w:rsidP="00396B63">
      <w:pPr>
        <w:ind w:firstLine="709"/>
        <w:jc w:val="both"/>
        <w:rPr>
          <w:bCs/>
          <w:i/>
        </w:rPr>
      </w:pPr>
      <w:r w:rsidRPr="00396B63">
        <w:rPr>
          <w:bCs/>
          <w:i/>
        </w:rPr>
        <w:tab/>
      </w:r>
      <w:r w:rsidRPr="00396B63">
        <w:rPr>
          <w:bCs/>
          <w:i/>
        </w:rPr>
        <w:tab/>
      </w:r>
      <w:r w:rsidRPr="00396B63">
        <w:rPr>
          <w:bCs/>
          <w:i/>
        </w:rPr>
        <w:tab/>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1051"/>
        <w:gridCol w:w="9"/>
        <w:gridCol w:w="7770"/>
        <w:gridCol w:w="1729"/>
        <w:gridCol w:w="2159"/>
      </w:tblGrid>
      <w:tr w:rsidR="00B724F0" w:rsidRPr="00396B63" w:rsidTr="00154447">
        <w:trPr>
          <w:trHeight w:val="20"/>
        </w:trPr>
        <w:tc>
          <w:tcPr>
            <w:tcW w:w="947" w:type="pct"/>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r w:rsidRPr="00396B63">
              <w:rPr>
                <w:b/>
                <w:bCs/>
              </w:rPr>
              <w:t>Наименование разделов и тем</w:t>
            </w:r>
          </w:p>
        </w:tc>
        <w:tc>
          <w:tcPr>
            <w:tcW w:w="2814" w:type="pct"/>
            <w:gridSpan w:val="3"/>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r w:rsidRPr="00396B63">
              <w:rPr>
                <w:b/>
                <w:bCs/>
              </w:rPr>
              <w:t>Содержание учебного материала и формы организации деятельности обучающихся</w:t>
            </w:r>
          </w:p>
        </w:tc>
        <w:tc>
          <w:tcPr>
            <w:tcW w:w="551" w:type="pct"/>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154447">
            <w:pPr>
              <w:ind w:left="-107" w:right="-108" w:firstLine="107"/>
              <w:jc w:val="both"/>
              <w:rPr>
                <w:b/>
                <w:bCs/>
              </w:rPr>
            </w:pPr>
            <w:r w:rsidRPr="00396B63">
              <w:rPr>
                <w:b/>
                <w:bCs/>
              </w:rPr>
              <w:t xml:space="preserve">Объем, акад. ч / в том числе </w:t>
            </w:r>
            <w:r w:rsidRPr="00396B63">
              <w:rPr>
                <w:b/>
                <w:bCs/>
              </w:rPr>
              <w:br/>
              <w:t>в форме практической подготовки, акад. ч</w:t>
            </w:r>
          </w:p>
        </w:tc>
        <w:tc>
          <w:tcPr>
            <w:tcW w:w="688" w:type="pct"/>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r w:rsidRPr="00396B63">
              <w:rPr>
                <w:b/>
                <w:bCs/>
              </w:rPr>
              <w:t>Коды компетенций, формированию которых способствует элемент программы</w:t>
            </w:r>
          </w:p>
        </w:tc>
      </w:tr>
      <w:tr w:rsidR="00B724F0" w:rsidRPr="00396B63" w:rsidTr="00154447">
        <w:trPr>
          <w:trHeight w:val="20"/>
        </w:trPr>
        <w:tc>
          <w:tcPr>
            <w:tcW w:w="947"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1</w:t>
            </w: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2</w:t>
            </w:r>
          </w:p>
        </w:tc>
        <w:tc>
          <w:tcPr>
            <w:tcW w:w="551"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3</w:t>
            </w:r>
          </w:p>
        </w:tc>
        <w:tc>
          <w:tcPr>
            <w:tcW w:w="688"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4</w:t>
            </w:r>
          </w:p>
        </w:tc>
      </w:tr>
      <w:tr w:rsidR="00B724F0" w:rsidRPr="00396B63" w:rsidTr="00154447">
        <w:trPr>
          <w:trHeight w:val="20"/>
        </w:trPr>
        <w:tc>
          <w:tcPr>
            <w:tcW w:w="3761" w:type="pct"/>
            <w:gridSpan w:val="4"/>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i/>
              </w:rPr>
            </w:pPr>
            <w:r w:rsidRPr="00396B63">
              <w:rPr>
                <w:b/>
                <w:bCs/>
              </w:rPr>
              <w:t>Раздел 1. Основы бухгалтерского учета</w:t>
            </w:r>
          </w:p>
        </w:tc>
        <w:tc>
          <w:tcPr>
            <w:tcW w:w="551"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i/>
              </w:rPr>
            </w:pPr>
          </w:p>
        </w:tc>
        <w:tc>
          <w:tcPr>
            <w:tcW w:w="688"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rPr>
                <w:bCs/>
                <w:i/>
              </w:rPr>
            </w:pPr>
          </w:p>
        </w:tc>
      </w:tr>
      <w:tr w:rsidR="00B724F0" w:rsidRPr="00396B63" w:rsidTr="00154447">
        <w:trPr>
          <w:trHeight w:val="50"/>
        </w:trPr>
        <w:tc>
          <w:tcPr>
            <w:tcW w:w="947" w:type="pct"/>
            <w:vMerge w:val="restar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Тема 1.1. Общая характеристика бухгалтерского учета</w:t>
            </w: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605DFD" w:rsidP="00396B63">
            <w:pPr>
              <w:ind w:firstLine="709"/>
              <w:jc w:val="both"/>
              <w:rPr>
                <w:bCs/>
                <w:highlight w:val="yellow"/>
              </w:rPr>
            </w:pPr>
            <w:r w:rsidRPr="005C1FAE">
              <w:rPr>
                <w:bCs/>
              </w:rPr>
              <w:t>3</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r w:rsidR="00B724F0" w:rsidRPr="00396B63"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Сущность бухгалтерского учета, содержание дисциплины и ее задачи. Связь с другими дисциплинами, с теорией и практикой рыночной экономики. Понятие о хозяйственном учете. Оперативный, статистический и бухгалтерский учет. Бухгалтерский учет как источник информации и контроля. Виды измерителей, применяемых в учете. Требования к ведению бухгалтерского учета.</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40E85" w:rsidRDefault="00396B63" w:rsidP="00396B63">
            <w:pPr>
              <w:ind w:firstLine="709"/>
              <w:jc w:val="both"/>
              <w:rPr>
                <w:bCs/>
                <w:i/>
                <w:highlight w:val="yellow"/>
              </w:rPr>
            </w:pPr>
          </w:p>
        </w:tc>
        <w:tc>
          <w:tcPr>
            <w:tcW w:w="688" w:type="pct"/>
            <w:vMerge w:val="restart"/>
            <w:tcBorders>
              <w:top w:val="single" w:sz="4" w:space="0" w:color="auto"/>
              <w:left w:val="single" w:sz="4" w:space="0" w:color="auto"/>
              <w:bottom w:val="single" w:sz="4" w:space="0" w:color="auto"/>
              <w:right w:val="single" w:sz="4" w:space="0" w:color="auto"/>
            </w:tcBorders>
            <w:hideMark/>
          </w:tcPr>
          <w:p w:rsidR="00A077A5" w:rsidRDefault="00A077A5" w:rsidP="00A077A5">
            <w:pPr>
              <w:jc w:val="both"/>
            </w:pPr>
            <w:r>
              <w:t xml:space="preserve">ПК 1.1 ПК 3.1ПК 3.4 ПК 3.6 ПК 3.7 </w:t>
            </w:r>
          </w:p>
          <w:p w:rsidR="00396B63" w:rsidRDefault="00396B63" w:rsidP="00A077A5">
            <w:pPr>
              <w:jc w:val="both"/>
            </w:pPr>
            <w:r w:rsidRPr="00396B63">
              <w:t>ОК 01 ОК 02 ОК 03</w:t>
            </w:r>
          </w:p>
          <w:p w:rsidR="00A077A5" w:rsidRPr="00396B63" w:rsidRDefault="00A077A5" w:rsidP="00A077A5">
            <w:pPr>
              <w:jc w:val="both"/>
              <w:rPr>
                <w:bCs/>
                <w:i/>
              </w:rPr>
            </w:pPr>
            <w:r>
              <w:t>ОК 05</w:t>
            </w:r>
          </w:p>
        </w:tc>
      </w:tr>
      <w:tr w:rsidR="00B724F0" w:rsidRPr="00396B63"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2</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t xml:space="preserve">Нормативное регулирование бухгалтерского учета и отчетности. Система нормативного регулирования бухгалтерского учета </w:t>
            </w:r>
            <w:r w:rsidRPr="00396B63">
              <w:rPr>
                <w:bCs/>
              </w:rPr>
              <w:t xml:space="preserve"> в России. </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40E85" w:rsidRDefault="00396B63" w:rsidP="00396B63">
            <w:pPr>
              <w:ind w:firstLine="709"/>
              <w:jc w:val="both"/>
              <w:rPr>
                <w:bCs/>
                <w:i/>
                <w:highlight w:val="yellow"/>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rPr>
            </w:pPr>
            <w:r w:rsidRPr="005C1FAE">
              <w:rPr>
                <w:bCs/>
              </w:rPr>
              <w:t>2</w:t>
            </w:r>
          </w:p>
        </w:tc>
        <w:tc>
          <w:tcPr>
            <w:tcW w:w="688"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Основные понятия и роль бухгалтерского учета</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20"/>
        </w:trPr>
        <w:tc>
          <w:tcPr>
            <w:tcW w:w="947"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rPr>
                <w:b/>
                <w:bCs/>
              </w:rPr>
            </w:pPr>
            <w:r w:rsidRPr="00396B63">
              <w:rPr>
                <w:b/>
                <w:bCs/>
              </w:rPr>
              <w:t>Тема 1.2. Организация бухгалтерского учета на предприятии</w:t>
            </w:r>
          </w:p>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605DFD" w:rsidP="00396B63">
            <w:pPr>
              <w:ind w:firstLine="709"/>
              <w:jc w:val="both"/>
              <w:rPr>
                <w:bCs/>
              </w:rPr>
            </w:pPr>
            <w:r w:rsidRPr="005C1FAE">
              <w:rPr>
                <w:bCs/>
              </w:rPr>
              <w:t>3</w:t>
            </w:r>
          </w:p>
        </w:tc>
        <w:tc>
          <w:tcPr>
            <w:tcW w:w="688" w:type="pct"/>
            <w:vMerge w:val="restart"/>
            <w:tcBorders>
              <w:top w:val="single" w:sz="4" w:space="0" w:color="auto"/>
              <w:left w:val="single" w:sz="4" w:space="0" w:color="auto"/>
              <w:bottom w:val="single" w:sz="4" w:space="0" w:color="auto"/>
              <w:right w:val="single" w:sz="4" w:space="0" w:color="auto"/>
            </w:tcBorders>
            <w:vAlign w:val="center"/>
          </w:tcPr>
          <w:p w:rsidR="00A077A5" w:rsidRDefault="00A077A5" w:rsidP="00A077A5">
            <w:pPr>
              <w:jc w:val="both"/>
            </w:pPr>
            <w:r>
              <w:t xml:space="preserve">ПК 1.1 ПК 3.1ПК 3.4 ПК 3.6 ПК 3.7 </w:t>
            </w:r>
          </w:p>
          <w:p w:rsidR="00A077A5" w:rsidRDefault="00A077A5" w:rsidP="00A077A5">
            <w:pPr>
              <w:jc w:val="both"/>
            </w:pPr>
            <w:r w:rsidRPr="00396B63">
              <w:t>ОК 01 ОК 02 ОК 03</w:t>
            </w:r>
          </w:p>
          <w:p w:rsidR="00396B63" w:rsidRPr="00396B63" w:rsidRDefault="00A077A5" w:rsidP="00A077A5">
            <w:pPr>
              <w:ind w:firstLine="709"/>
              <w:jc w:val="both"/>
              <w:rPr>
                <w:bCs/>
                <w:i/>
              </w:rPr>
            </w:pPr>
            <w:r>
              <w:t>ОК 05</w:t>
            </w: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Организация работы аппарата бухгалтерии. Права и обязанности главного бухгалтера. Учетная политика организации</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rPr>
            </w:pPr>
            <w:r w:rsidRPr="005C1FAE">
              <w:rPr>
                <w:bCs/>
              </w:rPr>
              <w:t>2</w:t>
            </w:r>
          </w:p>
        </w:tc>
        <w:tc>
          <w:tcPr>
            <w:tcW w:w="688"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rPr>
                <w:bCs/>
                <w:i/>
              </w:rPr>
            </w:pPr>
          </w:p>
        </w:tc>
      </w:tr>
      <w:tr w:rsidR="00B724F0" w:rsidRPr="00396B63" w:rsidTr="00A077A5">
        <w:trPr>
          <w:trHeight w:val="273"/>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 xml:space="preserve">1. </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Разработка учетной политики организации</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187"/>
        </w:trPr>
        <w:tc>
          <w:tcPr>
            <w:tcW w:w="947"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rPr>
                <w:b/>
                <w:bCs/>
              </w:rPr>
            </w:pPr>
            <w:r w:rsidRPr="00396B63">
              <w:rPr>
                <w:b/>
                <w:bCs/>
              </w:rPr>
              <w:t>Тема 1.3.</w:t>
            </w:r>
          </w:p>
          <w:p w:rsidR="00396B63" w:rsidRPr="00396B63" w:rsidRDefault="00396B63" w:rsidP="00396B63">
            <w:pPr>
              <w:ind w:firstLine="709"/>
              <w:jc w:val="both"/>
              <w:rPr>
                <w:b/>
                <w:bCs/>
              </w:rPr>
            </w:pPr>
            <w:r w:rsidRPr="00396B63">
              <w:rPr>
                <w:b/>
                <w:bCs/>
              </w:rPr>
              <w:t>Предмет и метод бухгалтерского учета</w:t>
            </w:r>
          </w:p>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5C1FAE" w:rsidP="00396B63">
            <w:pPr>
              <w:ind w:firstLine="709"/>
              <w:jc w:val="both"/>
              <w:rPr>
                <w:bCs/>
              </w:rPr>
            </w:pPr>
            <w:r w:rsidRPr="005C1FAE">
              <w:rPr>
                <w:bCs/>
              </w:rPr>
              <w:t>6</w:t>
            </w:r>
          </w:p>
        </w:tc>
        <w:tc>
          <w:tcPr>
            <w:tcW w:w="688" w:type="pct"/>
            <w:vMerge w:val="restart"/>
            <w:tcBorders>
              <w:top w:val="single" w:sz="4" w:space="0" w:color="auto"/>
              <w:left w:val="single" w:sz="4" w:space="0" w:color="auto"/>
              <w:bottom w:val="single" w:sz="4" w:space="0" w:color="auto"/>
              <w:right w:val="single" w:sz="4" w:space="0" w:color="auto"/>
            </w:tcBorders>
          </w:tcPr>
          <w:p w:rsidR="00A077A5" w:rsidRDefault="00A077A5" w:rsidP="00A077A5">
            <w:pPr>
              <w:jc w:val="both"/>
            </w:pPr>
            <w:r>
              <w:t xml:space="preserve">ПК 1.1 ПК 3.1ПК 3.4 ПК 3.6 ПК 3.7 </w:t>
            </w:r>
          </w:p>
          <w:p w:rsidR="00A077A5" w:rsidRDefault="00A077A5" w:rsidP="00A077A5">
            <w:pPr>
              <w:jc w:val="both"/>
            </w:pPr>
            <w:r w:rsidRPr="00396B63">
              <w:t>ОК 01 ОК 02 ОК 03</w:t>
            </w:r>
          </w:p>
          <w:p w:rsidR="00396B63" w:rsidRPr="00396B63" w:rsidRDefault="00A077A5" w:rsidP="00A077A5">
            <w:pPr>
              <w:ind w:firstLine="709"/>
              <w:jc w:val="both"/>
              <w:rPr>
                <w:bCs/>
                <w:i/>
              </w:rPr>
            </w:pPr>
            <w:r>
              <w:t>ОК 05</w:t>
            </w: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 xml:space="preserve">Классификация хозяйственных средств по составу и размещению, по источникам образования и целевому назначению. Предмет и метод бухгалтерского учета.   </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2</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 xml:space="preserve">Бухгалтерский баланс, его содержание и структура, назначение и место </w:t>
            </w:r>
            <w:r w:rsidRPr="00396B63">
              <w:rPr>
                <w:bCs/>
              </w:rPr>
              <w:lastRenderedPageBreak/>
              <w:t>в бухгалтерской отчетности. Виды балансов Типы изменений в бухгалтерском балансе</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3</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Счета бухгалтерского учета. Строение счета. Активные и пассивные счета. Синтетические и аналитические счета. Метод двойной записи. Бухгалтерская запись. Бухгалтерская проводка. Проводки простые и сложные. Понятие корреспондирующих счетов.  Оборотные ведомости по счетам синтетического и аналитического учета. План счетов бухгалтерского учета. Субсчета. Связь между счетами и балансом.</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4</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Значение документов в бухгалтерском учете. Классификация бухгалтерских документов. Реквизиты документов. Требования, предъявляемые к заполнению документов. Приемка, проверка и бухгалтерская обработка документов. Понятие документооборота. Порядок и сроки хранения бухгалтерских документов. Исправление ошибочных записей в документах</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396B63" w:rsidTr="00A077A5">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5</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Инвентаризация имущества и порядок ее проведения</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tcPr>
          <w:p w:rsidR="00396B63" w:rsidRPr="00396B63" w:rsidRDefault="00396B63" w:rsidP="00396B63">
            <w:pPr>
              <w:ind w:firstLine="709"/>
              <w:jc w:val="both"/>
              <w:rPr>
                <w:bCs/>
                <w:i/>
              </w:rPr>
            </w:pPr>
          </w:p>
        </w:tc>
      </w:tr>
      <w:tr w:rsidR="00B724F0" w:rsidRPr="005C1FAE"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605DFD" w:rsidP="00396B63">
            <w:pPr>
              <w:ind w:firstLine="709"/>
              <w:jc w:val="both"/>
              <w:rPr>
                <w:bCs/>
              </w:rPr>
            </w:pPr>
            <w:r w:rsidRPr="005C1FAE">
              <w:rPr>
                <w:bCs/>
              </w:rPr>
              <w:t>4</w:t>
            </w:r>
          </w:p>
        </w:tc>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r w:rsidRPr="005C1FAE">
              <w:t>ПК 1.3 ПК 1.6 ОК 01 ОК 02 ОК 03</w:t>
            </w:r>
          </w:p>
        </w:tc>
      </w:tr>
      <w:tr w:rsidR="00B724F0" w:rsidRPr="005C1FAE"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Группировка хозяйственных средств организации по составу и размещению, по источникам образования и целевому использованию</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5C1FAE"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2</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Составление бухгалтерского баланса</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5C1FAE"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3</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Решение задач по определению типа изменений в балансе под влиянием хозяйственных операций</w:t>
            </w:r>
            <w:r w:rsidR="00B0282D">
              <w:rPr>
                <w:bCs/>
              </w:rPr>
              <w:t>.</w:t>
            </w:r>
            <w:r w:rsidR="00B0282D" w:rsidRPr="00396B63">
              <w:rPr>
                <w:bCs/>
              </w:rPr>
              <w:t xml:space="preserve"> </w:t>
            </w:r>
            <w:r w:rsidR="00B0282D" w:rsidRPr="00396B63">
              <w:rPr>
                <w:bCs/>
              </w:rPr>
              <w:t>Синтетический учет на счетах</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5C1FAE"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5" w:type="pct"/>
            <w:tcBorders>
              <w:top w:val="single" w:sz="4" w:space="0" w:color="auto"/>
              <w:left w:val="single" w:sz="4" w:space="0" w:color="auto"/>
              <w:bottom w:val="single" w:sz="4" w:space="0" w:color="auto"/>
              <w:right w:val="single" w:sz="4" w:space="0" w:color="auto"/>
            </w:tcBorders>
            <w:hideMark/>
          </w:tcPr>
          <w:p w:rsidR="00396B63" w:rsidRPr="00396B63" w:rsidRDefault="00B0282D" w:rsidP="00396B63">
            <w:pPr>
              <w:ind w:firstLine="709"/>
              <w:jc w:val="both"/>
              <w:rPr>
                <w:bCs/>
              </w:rPr>
            </w:pPr>
            <w:r>
              <w:rPr>
                <w:bCs/>
              </w:rPr>
              <w:t>4</w:t>
            </w:r>
          </w:p>
        </w:tc>
        <w:tc>
          <w:tcPr>
            <w:tcW w:w="2479"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Составление оборотных ведомостей по счетам синтетического и аналитического учета</w:t>
            </w:r>
            <w:r w:rsidR="00B0282D">
              <w:rPr>
                <w:bCs/>
              </w:rPr>
              <w:t>.</w:t>
            </w:r>
            <w:r w:rsidR="00B0282D" w:rsidRPr="00396B63">
              <w:rPr>
                <w:bCs/>
              </w:rPr>
              <w:t xml:space="preserve"> </w:t>
            </w:r>
            <w:r w:rsidR="00B0282D" w:rsidRPr="00396B63">
              <w:rPr>
                <w:bCs/>
              </w:rPr>
              <w:t>Классификация и план счетов бухгалтерского учета</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5C1FAE" w:rsidTr="00154447">
        <w:trPr>
          <w:trHeight w:val="20"/>
        </w:trPr>
        <w:tc>
          <w:tcPr>
            <w:tcW w:w="3761" w:type="pct"/>
            <w:gridSpan w:val="4"/>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
                <w:bCs/>
              </w:rPr>
              <w:t>Раздел 2.</w:t>
            </w:r>
            <w:r w:rsidRPr="00396B63">
              <w:rPr>
                <w:b/>
              </w:rPr>
              <w:t xml:space="preserve"> Бухгалтерский учет в организациях</w:t>
            </w:r>
          </w:p>
        </w:tc>
        <w:tc>
          <w:tcPr>
            <w:tcW w:w="551" w:type="pc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
                <w:bCs/>
              </w:rPr>
            </w:pPr>
          </w:p>
        </w:tc>
        <w:tc>
          <w:tcPr>
            <w:tcW w:w="688" w:type="pc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5C1FAE" w:rsidTr="00154447">
        <w:trPr>
          <w:trHeight w:val="20"/>
        </w:trPr>
        <w:tc>
          <w:tcPr>
            <w:tcW w:w="947"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rPr>
                <w:b/>
              </w:rPr>
            </w:pPr>
            <w:r w:rsidRPr="00396B63">
              <w:rPr>
                <w:b/>
                <w:bCs/>
              </w:rPr>
              <w:t>Тема 2.1.</w:t>
            </w:r>
            <w:r w:rsidRPr="00396B63">
              <w:rPr>
                <w:b/>
              </w:rPr>
              <w:t xml:space="preserve"> Учет основных средств и нематериальных активов</w:t>
            </w:r>
          </w:p>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B104F8" w:rsidP="00396B63">
            <w:pPr>
              <w:ind w:firstLine="709"/>
              <w:jc w:val="both"/>
              <w:rPr>
                <w:bCs/>
              </w:rPr>
            </w:pPr>
            <w:r w:rsidRPr="005C1FAE">
              <w:rPr>
                <w:bCs/>
              </w:rPr>
              <w:t>5</w:t>
            </w: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5C1FAE"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Основные средства и задачи их учета. Классификация и оценка основных средств. Инвентарный учет основных средств. Синтетический и аналитический учет основных средств.  Документальное оформление движения основных средств. Учет затрат по восстановлению основных средств. Способы начисления амортизации основных средств. Учет амортизации основных средств.  Учет выбытия основных средств. Учет арендованных основных средств.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2</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xml:space="preserve">Понятие, классификация и оценка нематериальных активов. </w:t>
            </w:r>
            <w:r w:rsidRPr="00396B63">
              <w:lastRenderedPageBreak/>
              <w:t>Документальное оформление движения нематериальных активов. Учет поступления и создания нематериальных активов. Учет амортизации нематериальных активов. Учет выбытия нематериальных активов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r w:rsidR="00B724F0" w:rsidRPr="00396B63"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B104F8" w:rsidP="00396B63">
            <w:pPr>
              <w:ind w:firstLine="709"/>
              <w:jc w:val="both"/>
              <w:rPr>
                <w:bCs/>
              </w:rPr>
            </w:pPr>
            <w:r w:rsidRPr="005C1FAE">
              <w:rPr>
                <w:bCs/>
              </w:rPr>
              <w:t>3</w:t>
            </w: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t>Составление документов по движению основных средств и нематериальных активов. Составление ведомости начисления амортизационных отчислений</w:t>
            </w:r>
            <w:r w:rsidRPr="00396B63">
              <w:rPr>
                <w:i/>
              </w:rPr>
              <w:t>.</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2</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Учет движения основных средств и нематериальных активов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154447">
        <w:trPr>
          <w:trHeight w:val="20"/>
        </w:trPr>
        <w:tc>
          <w:tcPr>
            <w:tcW w:w="947" w:type="pct"/>
            <w:vMerge w:val="restart"/>
            <w:tcBorders>
              <w:top w:val="single" w:sz="4" w:space="0" w:color="auto"/>
              <w:left w:val="single" w:sz="4" w:space="0" w:color="auto"/>
              <w:bottom w:val="single" w:sz="4" w:space="0" w:color="auto"/>
              <w:right w:val="single" w:sz="4" w:space="0" w:color="auto"/>
            </w:tcBorders>
          </w:tcPr>
          <w:p w:rsidR="00396B63" w:rsidRPr="00396B63" w:rsidRDefault="00396B63" w:rsidP="00396B63">
            <w:pPr>
              <w:ind w:firstLine="709"/>
              <w:jc w:val="both"/>
            </w:pPr>
            <w:r w:rsidRPr="00396B63">
              <w:rPr>
                <w:b/>
                <w:bCs/>
              </w:rPr>
              <w:t>Тема 2.2.</w:t>
            </w:r>
            <w:r w:rsidRPr="00396B63">
              <w:rPr>
                <w:b/>
              </w:rPr>
              <w:t xml:space="preserve"> Учет </w:t>
            </w:r>
            <w:r w:rsidR="00B50F46">
              <w:rPr>
                <w:b/>
              </w:rPr>
              <w:t>торговых</w:t>
            </w:r>
            <w:r w:rsidRPr="00396B63">
              <w:rPr>
                <w:b/>
              </w:rPr>
              <w:t xml:space="preserve"> запасов</w:t>
            </w:r>
          </w:p>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tcPr>
          <w:p w:rsidR="00396B63" w:rsidRPr="005C1FAE" w:rsidRDefault="005C1FAE" w:rsidP="00396B63">
            <w:pPr>
              <w:ind w:firstLine="709"/>
              <w:jc w:val="both"/>
              <w:rPr>
                <w:bCs/>
              </w:rPr>
            </w:pPr>
            <w:r w:rsidRPr="005C1FAE">
              <w:rPr>
                <w:bCs/>
              </w:rPr>
              <w:t>6</w:t>
            </w:r>
          </w:p>
          <w:p w:rsidR="00396B63" w:rsidRPr="005C1FAE" w:rsidRDefault="00396B63" w:rsidP="00396B63">
            <w:pPr>
              <w:ind w:firstLine="709"/>
              <w:jc w:val="both"/>
              <w:rPr>
                <w:bCs/>
              </w:rPr>
            </w:pPr>
          </w:p>
          <w:p w:rsidR="00396B63" w:rsidRPr="005C1FAE" w:rsidRDefault="00396B63" w:rsidP="00396B63">
            <w:pPr>
              <w:ind w:firstLine="709"/>
              <w:jc w:val="both"/>
              <w:rPr>
                <w:bCs/>
              </w:rPr>
            </w:pP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A60FB8">
            <w:pPr>
              <w:ind w:firstLine="709"/>
              <w:jc w:val="both"/>
            </w:pPr>
            <w:r w:rsidRPr="00396B63">
              <w:t xml:space="preserve">Понятие, классификация и задачи учета </w:t>
            </w:r>
            <w:r w:rsidR="00B50F46">
              <w:t xml:space="preserve">торговых </w:t>
            </w:r>
            <w:r w:rsidRPr="00396B63">
              <w:t xml:space="preserve">запасов. Оценка </w:t>
            </w:r>
            <w:r w:rsidR="00A60FB8">
              <w:t xml:space="preserve">торговых </w:t>
            </w:r>
            <w:r w:rsidRPr="00396B63">
              <w:t>запасов. Документальное оформление движения материалов. Синтетический учет материалов, товаров.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2</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Порядок проведения и документального оформления инвентаризации МПЗ и товаров. Порядок отражения в учете результатов инвентаризации МПЗ и товаров.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5C1FAE" w:rsidP="00396B63">
            <w:pPr>
              <w:ind w:firstLine="709"/>
              <w:jc w:val="both"/>
              <w:rPr>
                <w:bCs/>
              </w:rPr>
            </w:pPr>
            <w:r w:rsidRPr="005C1FAE">
              <w:rPr>
                <w:bCs/>
              </w:rPr>
              <w:t>4</w:t>
            </w: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t>Заполнение   документов   по   движению   материалов   (приходный  ордер, требование-накладная, карточка учета материалов). Определение фактической себестоимости приобретения материалов.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2</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Заполнение документов по результатам инвентаризации. Отражение в учете результатов инвентаризации</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154447">
        <w:trPr>
          <w:trHeight w:val="20"/>
        </w:trPr>
        <w:tc>
          <w:tcPr>
            <w:tcW w:w="947" w:type="pct"/>
            <w:vMerge w:val="restar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
                <w:bCs/>
              </w:rPr>
              <w:t>Тема 2.3.</w:t>
            </w:r>
            <w:r w:rsidRPr="00396B63">
              <w:rPr>
                <w:b/>
              </w:rPr>
              <w:t xml:space="preserve"> Учет финансовых результатов</w:t>
            </w: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B104F8" w:rsidP="00396B63">
            <w:pPr>
              <w:ind w:firstLine="709"/>
              <w:jc w:val="both"/>
              <w:rPr>
                <w:bCs/>
              </w:rPr>
            </w:pPr>
            <w:r w:rsidRPr="005C1FAE">
              <w:rPr>
                <w:bCs/>
              </w:rPr>
              <w:t>4</w:t>
            </w: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t xml:space="preserve">Учет финансовых результатов от реализации, прочих доходов и расходов. </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605DFD" w:rsidP="00396B63">
            <w:pPr>
              <w:ind w:firstLine="709"/>
              <w:jc w:val="both"/>
              <w:rPr>
                <w:bCs/>
              </w:rPr>
            </w:pPr>
            <w:r w:rsidRPr="005C1FAE">
              <w:rPr>
                <w:bCs/>
              </w:rPr>
              <w:t>2</w:t>
            </w: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t>Определение финансового  результата от продажи продукции и товаров</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2</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pPr>
            <w:r w:rsidRPr="00396B63">
              <w:rPr>
                <w:bCs/>
              </w:rPr>
              <w:t>Отражение финансовых результатов на счетах</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154447">
        <w:trPr>
          <w:trHeight w:val="258"/>
        </w:trPr>
        <w:tc>
          <w:tcPr>
            <w:tcW w:w="947" w:type="pct"/>
            <w:vMerge w:val="restar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Тема 2.4 Бухгалтерская отчетность</w:t>
            </w: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Содержание учебного материала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B104F8" w:rsidP="00396B63">
            <w:pPr>
              <w:ind w:firstLine="709"/>
              <w:jc w:val="both"/>
              <w:rPr>
                <w:bCs/>
              </w:rPr>
            </w:pPr>
            <w:r w:rsidRPr="005C1FAE">
              <w:rPr>
                <w:bCs/>
              </w:rPr>
              <w:t>5</w:t>
            </w:r>
          </w:p>
        </w:tc>
        <w:tc>
          <w:tcPr>
            <w:tcW w:w="688"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396B63" w:rsidP="00396B63">
            <w:pPr>
              <w:ind w:firstLine="709"/>
              <w:jc w:val="both"/>
              <w:rPr>
                <w:bCs/>
                <w:i/>
              </w:rPr>
            </w:pPr>
            <w:r w:rsidRPr="005C1FAE">
              <w:t>ПК 1.3 ПК 1.6 ОК 01 ОК 02 ОК 03</w:t>
            </w: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Состав бухгалтерской отчетности и общие требования к ней. Порядок составления бухгалтерского баланса. Отчет финансовых результатах. Приложения к бухгалтерскому балансу и отчету о финансовых результатах</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5C1FAE" w:rsidRDefault="00396B63" w:rsidP="00396B63">
            <w:pPr>
              <w:ind w:firstLine="709"/>
              <w:jc w:val="both"/>
              <w:rPr>
                <w:bCs/>
                <w:i/>
              </w:rPr>
            </w:pPr>
          </w:p>
        </w:tc>
      </w:tr>
      <w:tr w:rsidR="00B724F0" w:rsidRPr="00396B63" w:rsidTr="00154447">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2814" w:type="pct"/>
            <w:gridSpan w:val="3"/>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Практические занятия</w:t>
            </w:r>
          </w:p>
        </w:tc>
        <w:tc>
          <w:tcPr>
            <w:tcW w:w="551" w:type="pct"/>
            <w:vMerge w:val="restart"/>
            <w:tcBorders>
              <w:top w:val="single" w:sz="4" w:space="0" w:color="auto"/>
              <w:left w:val="single" w:sz="4" w:space="0" w:color="auto"/>
              <w:bottom w:val="single" w:sz="4" w:space="0" w:color="auto"/>
              <w:right w:val="single" w:sz="4" w:space="0" w:color="auto"/>
            </w:tcBorders>
            <w:hideMark/>
          </w:tcPr>
          <w:p w:rsidR="00396B63" w:rsidRPr="005C1FAE" w:rsidRDefault="00B104F8" w:rsidP="00396B63">
            <w:pPr>
              <w:ind w:firstLine="709"/>
              <w:jc w:val="both"/>
              <w:rPr>
                <w:bCs/>
              </w:rPr>
            </w:pPr>
            <w:r w:rsidRPr="005C1FAE">
              <w:rPr>
                <w:bCs/>
              </w:rPr>
              <w:t>3</w:t>
            </w:r>
          </w:p>
        </w:tc>
        <w:tc>
          <w:tcPr>
            <w:tcW w:w="688" w:type="pct"/>
            <w:vMerge w:val="restart"/>
            <w:tcBorders>
              <w:top w:val="single" w:sz="4" w:space="0" w:color="auto"/>
              <w:left w:val="single" w:sz="4" w:space="0" w:color="auto"/>
              <w:bottom w:val="single" w:sz="4" w:space="0" w:color="auto"/>
              <w:right w:val="single" w:sz="4" w:space="0" w:color="auto"/>
            </w:tcBorders>
          </w:tcPr>
          <w:p w:rsidR="00396B63" w:rsidRPr="005C1FAE" w:rsidRDefault="00396B63" w:rsidP="00396B63">
            <w:pPr>
              <w:ind w:firstLine="709"/>
              <w:jc w:val="both"/>
              <w:rPr>
                <w:bCs/>
                <w:i/>
              </w:rPr>
            </w:pPr>
          </w:p>
          <w:p w:rsidR="00396B63" w:rsidRPr="005C1FAE" w:rsidRDefault="00396B63" w:rsidP="00396B63">
            <w:pPr>
              <w:ind w:firstLine="709"/>
              <w:jc w:val="both"/>
              <w:rPr>
                <w:bCs/>
                <w:i/>
              </w:rPr>
            </w:pPr>
            <w:r w:rsidRPr="005C1FAE">
              <w:t xml:space="preserve">ПК 1.3 ПК 1.6 ОК 01 ОК 02 ОК </w:t>
            </w:r>
            <w:r w:rsidRPr="005C1FAE">
              <w:lastRenderedPageBreak/>
              <w:t>03</w:t>
            </w:r>
          </w:p>
          <w:p w:rsidR="00396B63" w:rsidRPr="005C1FAE" w:rsidRDefault="00396B63" w:rsidP="00396B63">
            <w:pPr>
              <w:ind w:firstLine="709"/>
              <w:jc w:val="both"/>
              <w:rPr>
                <w:bCs/>
                <w:i/>
              </w:rPr>
            </w:pPr>
          </w:p>
          <w:p w:rsidR="00396B63" w:rsidRPr="005C1FAE" w:rsidRDefault="00396B63" w:rsidP="00396B63">
            <w:pPr>
              <w:ind w:firstLine="709"/>
              <w:jc w:val="both"/>
              <w:rPr>
                <w:bCs/>
                <w:i/>
              </w:rPr>
            </w:pPr>
          </w:p>
          <w:p w:rsidR="00396B63" w:rsidRPr="005C1FAE"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1</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Составление бухгалтерского баланса и отчета о финансовых результатах</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r w:rsidR="00B724F0" w:rsidRPr="00396B63" w:rsidTr="006845D3">
        <w:trPr>
          <w:trHeight w:val="20"/>
        </w:trPr>
        <w:tc>
          <w:tcPr>
            <w:tcW w:w="947"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
                <w:bCs/>
              </w:rPr>
            </w:pPr>
          </w:p>
        </w:tc>
        <w:tc>
          <w:tcPr>
            <w:tcW w:w="338" w:type="pct"/>
            <w:gridSpan w:val="2"/>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2</w:t>
            </w:r>
          </w:p>
        </w:tc>
        <w:tc>
          <w:tcPr>
            <w:tcW w:w="2476" w:type="pct"/>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t>Составление приложений к бухгалтерскому балансу и отчету о финансовых результатах.</w:t>
            </w: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r w:rsidR="00B724F0" w:rsidRPr="00396B63" w:rsidTr="00154447">
        <w:trPr>
          <w:trHeight w:val="20"/>
        </w:trPr>
        <w:tc>
          <w:tcPr>
            <w:tcW w:w="3761" w:type="pct"/>
            <w:gridSpan w:val="4"/>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Cs/>
              </w:rPr>
            </w:pPr>
            <w:r w:rsidRPr="00396B63">
              <w:rPr>
                <w:bCs/>
              </w:rPr>
              <w:lastRenderedPageBreak/>
              <w:t>Промежуточная аттестация</w:t>
            </w:r>
            <w:r w:rsidRPr="00396B63">
              <w:rPr>
                <w:bCs/>
              </w:rPr>
              <w:tab/>
            </w:r>
          </w:p>
        </w:tc>
        <w:tc>
          <w:tcPr>
            <w:tcW w:w="551" w:type="pct"/>
            <w:tcBorders>
              <w:top w:val="single" w:sz="4" w:space="0" w:color="auto"/>
              <w:left w:val="single" w:sz="4" w:space="0" w:color="auto"/>
              <w:bottom w:val="single" w:sz="4" w:space="0" w:color="auto"/>
              <w:right w:val="single" w:sz="4" w:space="0" w:color="auto"/>
            </w:tcBorders>
            <w:hideMark/>
          </w:tcPr>
          <w:p w:rsidR="00396B63" w:rsidRPr="00340E85" w:rsidRDefault="00340E85" w:rsidP="00340E85">
            <w:pPr>
              <w:jc w:val="both"/>
              <w:rPr>
                <w:b/>
                <w:bCs/>
              </w:rPr>
            </w:pPr>
            <w:proofErr w:type="spellStart"/>
            <w:r w:rsidRPr="00340E85">
              <w:rPr>
                <w:b/>
                <w:bCs/>
              </w:rPr>
              <w:t>дифзачет</w:t>
            </w:r>
            <w:proofErr w:type="spellEnd"/>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r w:rsidR="00B724F0" w:rsidRPr="00396B63" w:rsidTr="00154447">
        <w:trPr>
          <w:trHeight w:val="20"/>
        </w:trPr>
        <w:tc>
          <w:tcPr>
            <w:tcW w:w="3761" w:type="pct"/>
            <w:gridSpan w:val="4"/>
            <w:tcBorders>
              <w:top w:val="single" w:sz="4" w:space="0" w:color="auto"/>
              <w:left w:val="single" w:sz="4" w:space="0" w:color="auto"/>
              <w:bottom w:val="single" w:sz="4" w:space="0" w:color="auto"/>
              <w:right w:val="single" w:sz="4" w:space="0" w:color="auto"/>
            </w:tcBorders>
            <w:hideMark/>
          </w:tcPr>
          <w:p w:rsidR="00396B63" w:rsidRPr="00396B63" w:rsidRDefault="00396B63" w:rsidP="00396B63">
            <w:pPr>
              <w:ind w:firstLine="709"/>
              <w:jc w:val="both"/>
              <w:rPr>
                <w:b/>
                <w:bCs/>
              </w:rPr>
            </w:pPr>
            <w:r w:rsidRPr="00396B63">
              <w:rPr>
                <w:b/>
                <w:bCs/>
              </w:rPr>
              <w:t>Всего:</w:t>
            </w:r>
          </w:p>
        </w:tc>
        <w:tc>
          <w:tcPr>
            <w:tcW w:w="551" w:type="pct"/>
            <w:tcBorders>
              <w:top w:val="single" w:sz="4" w:space="0" w:color="auto"/>
              <w:left w:val="single" w:sz="4" w:space="0" w:color="auto"/>
              <w:bottom w:val="single" w:sz="4" w:space="0" w:color="auto"/>
              <w:right w:val="single" w:sz="4" w:space="0" w:color="auto"/>
            </w:tcBorders>
            <w:hideMark/>
          </w:tcPr>
          <w:p w:rsidR="00396B63" w:rsidRPr="00340E85" w:rsidRDefault="00340E85" w:rsidP="00396B63">
            <w:pPr>
              <w:ind w:firstLine="709"/>
              <w:jc w:val="both"/>
              <w:rPr>
                <w:b/>
                <w:bCs/>
                <w:lang w:val="en-US"/>
              </w:rPr>
            </w:pPr>
            <w:r w:rsidRPr="00340E85">
              <w:rPr>
                <w:b/>
                <w:bCs/>
              </w:rPr>
              <w:t>32</w:t>
            </w:r>
          </w:p>
        </w:tc>
        <w:tc>
          <w:tcPr>
            <w:tcW w:w="688" w:type="pct"/>
            <w:vMerge/>
            <w:tcBorders>
              <w:top w:val="single" w:sz="4" w:space="0" w:color="auto"/>
              <w:left w:val="single" w:sz="4" w:space="0" w:color="auto"/>
              <w:bottom w:val="single" w:sz="4" w:space="0" w:color="auto"/>
              <w:right w:val="single" w:sz="4" w:space="0" w:color="auto"/>
            </w:tcBorders>
            <w:vAlign w:val="center"/>
            <w:hideMark/>
          </w:tcPr>
          <w:p w:rsidR="00396B63" w:rsidRPr="00396B63" w:rsidRDefault="00396B63" w:rsidP="00396B63">
            <w:pPr>
              <w:ind w:firstLine="709"/>
              <w:jc w:val="both"/>
              <w:rPr>
                <w:bCs/>
                <w:i/>
              </w:rPr>
            </w:pPr>
          </w:p>
        </w:tc>
      </w:tr>
    </w:tbl>
    <w:p w:rsidR="00340E85" w:rsidRDefault="00340E85" w:rsidP="00340E85">
      <w:pPr>
        <w:widowControl/>
        <w:autoSpaceDE/>
        <w:autoSpaceDN/>
        <w:adjustRightInd/>
        <w:spacing w:after="200" w:line="276" w:lineRule="auto"/>
        <w:jc w:val="center"/>
        <w:rPr>
          <w:rFonts w:eastAsia="Calibri"/>
          <w:b/>
          <w:sz w:val="24"/>
          <w:szCs w:val="24"/>
          <w:lang w:eastAsia="en-US"/>
        </w:rPr>
        <w:sectPr w:rsidR="00340E85" w:rsidSect="00B724F0">
          <w:pgSz w:w="16838" w:h="11906" w:orient="landscape" w:code="9"/>
          <w:pgMar w:top="1701" w:right="1134" w:bottom="851" w:left="1134" w:header="709" w:footer="709" w:gutter="0"/>
          <w:cols w:space="708"/>
          <w:docGrid w:linePitch="360"/>
        </w:sectPr>
      </w:pPr>
    </w:p>
    <w:p w:rsidR="00C727B1" w:rsidRPr="00340E85" w:rsidRDefault="00C727B1" w:rsidP="00C727B1">
      <w:pPr>
        <w:widowControl/>
        <w:autoSpaceDE/>
        <w:autoSpaceDN/>
        <w:adjustRightInd/>
        <w:spacing w:after="200" w:line="276" w:lineRule="auto"/>
        <w:jc w:val="center"/>
        <w:rPr>
          <w:rFonts w:eastAsia="Calibri"/>
          <w:b/>
          <w:sz w:val="24"/>
          <w:szCs w:val="24"/>
          <w:lang w:eastAsia="en-US"/>
        </w:rPr>
      </w:pPr>
      <w:r w:rsidRPr="00340E85">
        <w:rPr>
          <w:rFonts w:eastAsia="Calibri"/>
          <w:b/>
          <w:sz w:val="24"/>
          <w:szCs w:val="24"/>
          <w:lang w:eastAsia="en-US"/>
        </w:rPr>
        <w:lastRenderedPageBreak/>
        <w:t>3. УСЛОВИЯ РЕАЛИЗАЦИИ УЧЕБНОЙ ДИСЦИПЛИНЫ</w:t>
      </w:r>
    </w:p>
    <w:p w:rsidR="00C727B1" w:rsidRPr="00C727B1" w:rsidRDefault="00C727B1" w:rsidP="00C727B1">
      <w:pPr>
        <w:widowControl/>
        <w:autoSpaceDE/>
        <w:autoSpaceDN/>
        <w:adjustRightInd/>
        <w:ind w:firstLine="605"/>
        <w:jc w:val="center"/>
        <w:rPr>
          <w:b/>
          <w:sz w:val="24"/>
          <w:szCs w:val="24"/>
        </w:rPr>
      </w:pPr>
      <w:r w:rsidRPr="00C727B1">
        <w:rPr>
          <w:b/>
          <w:sz w:val="24"/>
          <w:szCs w:val="24"/>
        </w:rPr>
        <w:t>3.1. Требования к минимальному материально – техническому обеспечению</w:t>
      </w:r>
    </w:p>
    <w:p w:rsidR="00C727B1" w:rsidRPr="00C727B1" w:rsidRDefault="00C727B1" w:rsidP="00C727B1">
      <w:pPr>
        <w:widowControl/>
        <w:autoSpaceDE/>
        <w:autoSpaceDN/>
        <w:adjustRightInd/>
        <w:rPr>
          <w:sz w:val="24"/>
          <w:szCs w:val="24"/>
        </w:rPr>
      </w:pPr>
    </w:p>
    <w:p w:rsidR="00C727B1" w:rsidRPr="00C727B1" w:rsidRDefault="00C727B1" w:rsidP="00A976C8">
      <w:pPr>
        <w:widowControl/>
        <w:autoSpaceDE/>
        <w:autoSpaceDN/>
        <w:adjustRightInd/>
        <w:ind w:firstLine="605"/>
        <w:rPr>
          <w:sz w:val="24"/>
          <w:szCs w:val="24"/>
        </w:rPr>
      </w:pPr>
      <w:r w:rsidRPr="00C727B1">
        <w:rPr>
          <w:sz w:val="24"/>
          <w:szCs w:val="24"/>
        </w:rPr>
        <w:t xml:space="preserve">Реализация учебной дисциплины </w:t>
      </w:r>
      <w:r w:rsidR="00A976C8">
        <w:rPr>
          <w:sz w:val="24"/>
          <w:szCs w:val="24"/>
        </w:rPr>
        <w:t>обеспечивается наличием</w:t>
      </w:r>
      <w:r>
        <w:rPr>
          <w:sz w:val="24"/>
          <w:szCs w:val="24"/>
        </w:rPr>
        <w:t xml:space="preserve"> учебного кабинета «Бухгалтерский учет». </w:t>
      </w:r>
      <w:r w:rsidRPr="00340E85">
        <w:rPr>
          <w:rFonts w:eastAsia="Calibri"/>
          <w:bCs/>
          <w:spacing w:val="-2"/>
          <w:szCs w:val="22"/>
          <w:lang w:eastAsia="en-US"/>
        </w:rPr>
        <w:t xml:space="preserve">Помещение </w:t>
      </w:r>
      <w:r w:rsidR="00A976C8" w:rsidRPr="00340E85">
        <w:rPr>
          <w:rFonts w:eastAsia="Calibri"/>
          <w:bCs/>
          <w:spacing w:val="-2"/>
          <w:szCs w:val="22"/>
          <w:lang w:eastAsia="en-US"/>
        </w:rPr>
        <w:t>кабинета соответствует</w:t>
      </w:r>
      <w:r w:rsidRPr="00340E85">
        <w:rPr>
          <w:rFonts w:eastAsia="Calibri"/>
          <w:bCs/>
          <w:spacing w:val="-2"/>
          <w:szCs w:val="22"/>
          <w:lang w:eastAsia="en-US"/>
        </w:rPr>
        <w:t xml:space="preserve"> требованиям Санитарно-эпидем</w:t>
      </w:r>
      <w:r w:rsidR="00A976C8">
        <w:rPr>
          <w:rFonts w:eastAsia="Calibri"/>
          <w:bCs/>
          <w:spacing w:val="-2"/>
          <w:szCs w:val="22"/>
          <w:lang w:eastAsia="en-US"/>
        </w:rPr>
        <w:t>иологических правил и норм</w:t>
      </w:r>
      <w:r w:rsidRPr="00340E85">
        <w:rPr>
          <w:rFonts w:eastAsia="Calibri"/>
          <w:bCs/>
          <w:spacing w:val="-2"/>
          <w:szCs w:val="22"/>
          <w:lang w:eastAsia="en-US"/>
        </w:rPr>
        <w:t xml:space="preserve"> (СП 2</w:t>
      </w:r>
      <w:r>
        <w:rPr>
          <w:rFonts w:eastAsia="Calibri"/>
          <w:bCs/>
          <w:spacing w:val="-2"/>
          <w:szCs w:val="22"/>
          <w:lang w:eastAsia="en-US"/>
        </w:rPr>
        <w:t>.4.3648-20).</w:t>
      </w:r>
    </w:p>
    <w:p w:rsidR="00C727B1" w:rsidRPr="00C727B1" w:rsidRDefault="00C727B1" w:rsidP="00A976C8">
      <w:pPr>
        <w:widowControl/>
        <w:shd w:val="clear" w:color="auto" w:fill="FFFFFF"/>
        <w:autoSpaceDE/>
        <w:autoSpaceDN/>
        <w:adjustRightInd/>
        <w:ind w:left="605" w:right="53"/>
        <w:jc w:val="both"/>
        <w:rPr>
          <w:sz w:val="24"/>
          <w:szCs w:val="24"/>
        </w:rPr>
      </w:pPr>
      <w:r w:rsidRPr="00C727B1">
        <w:rPr>
          <w:color w:val="000000"/>
          <w:spacing w:val="2"/>
          <w:sz w:val="24"/>
          <w:szCs w:val="24"/>
        </w:rPr>
        <w:t xml:space="preserve">Оборудование учебного кабинета: </w:t>
      </w:r>
    </w:p>
    <w:p w:rsidR="00C727B1" w:rsidRPr="00C727B1" w:rsidRDefault="00C727B1" w:rsidP="00A976C8">
      <w:pPr>
        <w:widowControl/>
        <w:numPr>
          <w:ilvl w:val="0"/>
          <w:numId w:val="2"/>
        </w:numPr>
        <w:shd w:val="clear" w:color="auto" w:fill="FFFFFF"/>
        <w:tabs>
          <w:tab w:val="left" w:pos="768"/>
        </w:tabs>
        <w:autoSpaceDE/>
        <w:autoSpaceDN/>
        <w:adjustRightInd/>
        <w:ind w:left="595"/>
        <w:rPr>
          <w:color w:val="000000"/>
          <w:sz w:val="24"/>
          <w:szCs w:val="24"/>
        </w:rPr>
      </w:pPr>
      <w:r w:rsidRPr="00C727B1">
        <w:rPr>
          <w:color w:val="000000"/>
          <w:spacing w:val="-1"/>
          <w:sz w:val="24"/>
          <w:szCs w:val="24"/>
        </w:rPr>
        <w:t xml:space="preserve">комплект учебно-методической документации </w:t>
      </w:r>
    </w:p>
    <w:p w:rsidR="00C727B1" w:rsidRPr="00C727B1" w:rsidRDefault="00C727B1" w:rsidP="00A976C8">
      <w:pPr>
        <w:widowControl/>
        <w:numPr>
          <w:ilvl w:val="0"/>
          <w:numId w:val="2"/>
        </w:numPr>
        <w:shd w:val="clear" w:color="auto" w:fill="FFFFFF"/>
        <w:tabs>
          <w:tab w:val="left" w:pos="768"/>
        </w:tabs>
        <w:autoSpaceDE/>
        <w:autoSpaceDN/>
        <w:adjustRightInd/>
        <w:ind w:left="595"/>
        <w:rPr>
          <w:color w:val="000000"/>
          <w:sz w:val="24"/>
          <w:szCs w:val="24"/>
        </w:rPr>
      </w:pPr>
      <w:r w:rsidRPr="00C727B1">
        <w:rPr>
          <w:color w:val="000000"/>
          <w:sz w:val="24"/>
          <w:szCs w:val="24"/>
        </w:rPr>
        <w:t>комплект нормативно-правовых документов по бухгалтерскому уче</w:t>
      </w:r>
      <w:r w:rsidRPr="00C727B1">
        <w:rPr>
          <w:color w:val="000000"/>
          <w:sz w:val="24"/>
          <w:szCs w:val="24"/>
        </w:rPr>
        <w:softHyphen/>
      </w:r>
      <w:r w:rsidRPr="00C727B1">
        <w:rPr>
          <w:color w:val="000000"/>
          <w:spacing w:val="-9"/>
          <w:sz w:val="24"/>
          <w:szCs w:val="24"/>
        </w:rPr>
        <w:t>ту;</w:t>
      </w:r>
    </w:p>
    <w:p w:rsidR="00C727B1" w:rsidRPr="00C727B1" w:rsidRDefault="00C727B1" w:rsidP="00A976C8">
      <w:pPr>
        <w:widowControl/>
        <w:numPr>
          <w:ilvl w:val="0"/>
          <w:numId w:val="2"/>
        </w:numPr>
        <w:shd w:val="clear" w:color="auto" w:fill="FFFFFF"/>
        <w:tabs>
          <w:tab w:val="left" w:pos="768"/>
        </w:tabs>
        <w:autoSpaceDE/>
        <w:autoSpaceDN/>
        <w:adjustRightInd/>
        <w:ind w:left="595"/>
        <w:rPr>
          <w:color w:val="000000"/>
          <w:sz w:val="24"/>
          <w:szCs w:val="24"/>
        </w:rPr>
      </w:pPr>
      <w:r w:rsidRPr="00C727B1">
        <w:rPr>
          <w:color w:val="000000"/>
          <w:spacing w:val="-2"/>
          <w:sz w:val="24"/>
          <w:szCs w:val="24"/>
        </w:rPr>
        <w:t>наглядные пособия;</w:t>
      </w:r>
    </w:p>
    <w:p w:rsidR="00C727B1" w:rsidRPr="00C727B1" w:rsidRDefault="00C727B1" w:rsidP="00A976C8">
      <w:pPr>
        <w:widowControl/>
        <w:numPr>
          <w:ilvl w:val="0"/>
          <w:numId w:val="2"/>
        </w:numPr>
        <w:shd w:val="clear" w:color="auto" w:fill="FFFFFF"/>
        <w:tabs>
          <w:tab w:val="left" w:pos="768"/>
        </w:tabs>
        <w:autoSpaceDE/>
        <w:autoSpaceDN/>
        <w:adjustRightInd/>
        <w:ind w:left="595"/>
        <w:rPr>
          <w:color w:val="000000"/>
          <w:sz w:val="24"/>
          <w:szCs w:val="24"/>
        </w:rPr>
      </w:pPr>
      <w:r w:rsidRPr="00C727B1">
        <w:rPr>
          <w:color w:val="000000"/>
          <w:spacing w:val="-1"/>
          <w:sz w:val="24"/>
          <w:szCs w:val="24"/>
        </w:rPr>
        <w:t>комплект бланков бухгалтерских документов;</w:t>
      </w:r>
    </w:p>
    <w:p w:rsidR="00C727B1" w:rsidRPr="00C727B1" w:rsidRDefault="00C727B1" w:rsidP="00A976C8">
      <w:pPr>
        <w:widowControl/>
        <w:shd w:val="clear" w:color="auto" w:fill="FFFFFF"/>
        <w:ind w:left="595"/>
        <w:rPr>
          <w:color w:val="000000"/>
          <w:sz w:val="24"/>
          <w:szCs w:val="24"/>
        </w:rPr>
      </w:pPr>
      <w:r w:rsidRPr="00C727B1">
        <w:rPr>
          <w:color w:val="000000"/>
          <w:sz w:val="24"/>
          <w:szCs w:val="24"/>
        </w:rPr>
        <w:t>-  технические средства обучения: персональный компьютер, проектор, калькуляторы.</w:t>
      </w:r>
    </w:p>
    <w:p w:rsidR="00C727B1" w:rsidRPr="00C727B1" w:rsidRDefault="00C727B1" w:rsidP="00C727B1">
      <w:pPr>
        <w:widowControl/>
        <w:autoSpaceDE/>
        <w:autoSpaceDN/>
        <w:adjustRightInd/>
        <w:rPr>
          <w:sz w:val="24"/>
          <w:szCs w:val="24"/>
        </w:rPr>
      </w:pPr>
    </w:p>
    <w:p w:rsidR="00C727B1" w:rsidRPr="00C727B1" w:rsidRDefault="00C727B1" w:rsidP="00C727B1">
      <w:pPr>
        <w:pStyle w:val="ac"/>
        <w:ind w:firstLine="595"/>
        <w:rPr>
          <w:b/>
          <w:sz w:val="24"/>
          <w:szCs w:val="24"/>
        </w:rPr>
      </w:pPr>
      <w:r w:rsidRPr="00C727B1">
        <w:rPr>
          <w:b/>
          <w:sz w:val="24"/>
          <w:szCs w:val="24"/>
        </w:rPr>
        <w:t>3.2. Информационное обеспечение обучения</w:t>
      </w:r>
    </w:p>
    <w:p w:rsidR="00C727B1" w:rsidRPr="00C727B1" w:rsidRDefault="00C727B1" w:rsidP="00C727B1">
      <w:pPr>
        <w:pStyle w:val="ac"/>
        <w:jc w:val="center"/>
        <w:rPr>
          <w:b/>
          <w:sz w:val="24"/>
          <w:szCs w:val="24"/>
        </w:rPr>
      </w:pPr>
    </w:p>
    <w:p w:rsidR="00C727B1" w:rsidRPr="00C727B1" w:rsidRDefault="00C727B1" w:rsidP="00C727B1">
      <w:pPr>
        <w:pStyle w:val="ac"/>
        <w:jc w:val="center"/>
        <w:rPr>
          <w:b/>
          <w:sz w:val="24"/>
          <w:szCs w:val="24"/>
        </w:rPr>
      </w:pPr>
      <w:r w:rsidRPr="00C727B1">
        <w:rPr>
          <w:b/>
          <w:sz w:val="24"/>
          <w:szCs w:val="24"/>
        </w:rPr>
        <w:t>Перечень учебных изданий, Интернет – ресурсов, дополнительной литературы</w:t>
      </w:r>
    </w:p>
    <w:p w:rsidR="00C727B1" w:rsidRPr="00C727B1" w:rsidRDefault="00C727B1" w:rsidP="00C727B1">
      <w:pPr>
        <w:pStyle w:val="ac"/>
        <w:jc w:val="center"/>
        <w:rPr>
          <w:b/>
          <w:sz w:val="24"/>
          <w:szCs w:val="24"/>
        </w:rPr>
      </w:pPr>
    </w:p>
    <w:p w:rsidR="00C727B1" w:rsidRPr="00C727B1" w:rsidRDefault="00C727B1" w:rsidP="00C727B1">
      <w:pPr>
        <w:pStyle w:val="ac"/>
        <w:rPr>
          <w:b/>
          <w:sz w:val="24"/>
          <w:szCs w:val="24"/>
        </w:rPr>
      </w:pPr>
      <w:r>
        <w:rPr>
          <w:b/>
          <w:sz w:val="24"/>
          <w:szCs w:val="24"/>
        </w:rPr>
        <w:t xml:space="preserve">3.2.1. </w:t>
      </w:r>
      <w:r w:rsidRPr="00C727B1">
        <w:rPr>
          <w:b/>
          <w:sz w:val="24"/>
          <w:szCs w:val="24"/>
        </w:rPr>
        <w:t>Нормативно – правовые акты</w:t>
      </w:r>
    </w:p>
    <w:p w:rsidR="00C727B1" w:rsidRPr="00C727B1" w:rsidRDefault="00C727B1" w:rsidP="00C727B1">
      <w:pPr>
        <w:pStyle w:val="ac"/>
        <w:jc w:val="center"/>
        <w:rPr>
          <w:b/>
          <w:sz w:val="24"/>
          <w:szCs w:val="24"/>
        </w:rPr>
      </w:pPr>
    </w:p>
    <w:p w:rsidR="00C727B1" w:rsidRDefault="00C727B1" w:rsidP="00C727B1">
      <w:pPr>
        <w:widowControl/>
        <w:numPr>
          <w:ilvl w:val="0"/>
          <w:numId w:val="3"/>
        </w:numPr>
        <w:autoSpaceDE/>
        <w:autoSpaceDN/>
        <w:adjustRightInd/>
        <w:jc w:val="both"/>
        <w:rPr>
          <w:sz w:val="24"/>
          <w:szCs w:val="24"/>
        </w:rPr>
      </w:pPr>
      <w:r w:rsidRPr="00C727B1">
        <w:rPr>
          <w:sz w:val="24"/>
          <w:szCs w:val="24"/>
        </w:rPr>
        <w:t>Конституция РФ, М., «Юридическая литература».</w:t>
      </w:r>
    </w:p>
    <w:p w:rsidR="008B4827" w:rsidRPr="008B4827" w:rsidRDefault="008B4827" w:rsidP="008B4827">
      <w:pPr>
        <w:pStyle w:val="a7"/>
        <w:numPr>
          <w:ilvl w:val="0"/>
          <w:numId w:val="3"/>
        </w:numPr>
        <w:rPr>
          <w:sz w:val="24"/>
          <w:szCs w:val="24"/>
        </w:rPr>
      </w:pPr>
      <w:r w:rsidRPr="008B4827">
        <w:rPr>
          <w:sz w:val="24"/>
          <w:szCs w:val="24"/>
        </w:rPr>
        <w:t>Федеральный закон РФ «О бухгалтерском учёте» от 06.12.2011г. №402 (с изменениями и дополнениями).</w:t>
      </w:r>
    </w:p>
    <w:p w:rsidR="00C727B1" w:rsidRDefault="00C727B1" w:rsidP="00C727B1">
      <w:pPr>
        <w:widowControl/>
        <w:numPr>
          <w:ilvl w:val="0"/>
          <w:numId w:val="3"/>
        </w:numPr>
        <w:autoSpaceDE/>
        <w:autoSpaceDN/>
        <w:adjustRightInd/>
        <w:jc w:val="both"/>
        <w:rPr>
          <w:sz w:val="24"/>
          <w:szCs w:val="24"/>
        </w:rPr>
      </w:pPr>
      <w:r w:rsidRPr="00C727B1">
        <w:rPr>
          <w:sz w:val="24"/>
          <w:szCs w:val="24"/>
        </w:rPr>
        <w:t>Гражданский Кодекс РФ. Полный текст в 3-х частях: М.: «ТД Элит-2000», 2002.</w:t>
      </w:r>
    </w:p>
    <w:p w:rsidR="00C727B1" w:rsidRPr="00C727B1" w:rsidRDefault="00C727B1" w:rsidP="00C727B1">
      <w:pPr>
        <w:pStyle w:val="a7"/>
        <w:numPr>
          <w:ilvl w:val="0"/>
          <w:numId w:val="3"/>
        </w:numPr>
        <w:rPr>
          <w:sz w:val="24"/>
          <w:szCs w:val="24"/>
        </w:rPr>
      </w:pPr>
      <w:r w:rsidRPr="00C727B1">
        <w:rPr>
          <w:sz w:val="24"/>
          <w:szCs w:val="24"/>
        </w:rPr>
        <w:t>Бюджетный кодекс Российской Федерации с изменениями и дополнениями.</w:t>
      </w:r>
    </w:p>
    <w:p w:rsidR="00C727B1" w:rsidRPr="00C727B1" w:rsidRDefault="00C727B1" w:rsidP="00C727B1">
      <w:pPr>
        <w:widowControl/>
        <w:numPr>
          <w:ilvl w:val="0"/>
          <w:numId w:val="3"/>
        </w:numPr>
        <w:autoSpaceDE/>
        <w:autoSpaceDN/>
        <w:adjustRightInd/>
        <w:jc w:val="both"/>
        <w:rPr>
          <w:sz w:val="24"/>
          <w:szCs w:val="24"/>
        </w:rPr>
      </w:pPr>
      <w:r w:rsidRPr="00C727B1">
        <w:rPr>
          <w:sz w:val="24"/>
          <w:szCs w:val="24"/>
        </w:rPr>
        <w:t xml:space="preserve">Налоговый Кодекс РФ. Части </w:t>
      </w:r>
      <w:r w:rsidRPr="00C727B1">
        <w:rPr>
          <w:sz w:val="24"/>
          <w:szCs w:val="24"/>
          <w:lang w:val="en-US"/>
        </w:rPr>
        <w:t>I</w:t>
      </w:r>
      <w:r w:rsidRPr="00C727B1">
        <w:rPr>
          <w:sz w:val="24"/>
          <w:szCs w:val="24"/>
        </w:rPr>
        <w:t xml:space="preserve">, </w:t>
      </w:r>
      <w:r w:rsidRPr="00C727B1">
        <w:rPr>
          <w:sz w:val="24"/>
          <w:szCs w:val="24"/>
          <w:lang w:val="en-US"/>
        </w:rPr>
        <w:t>II</w:t>
      </w:r>
      <w:r w:rsidRPr="00C727B1">
        <w:rPr>
          <w:sz w:val="24"/>
          <w:szCs w:val="24"/>
        </w:rPr>
        <w:t>. М.: ИНФРА – М, 2002.</w:t>
      </w:r>
    </w:p>
    <w:p w:rsidR="00C727B1" w:rsidRPr="00C727B1" w:rsidRDefault="00C727B1" w:rsidP="00C727B1">
      <w:pPr>
        <w:widowControl/>
        <w:numPr>
          <w:ilvl w:val="0"/>
          <w:numId w:val="3"/>
        </w:numPr>
        <w:autoSpaceDE/>
        <w:autoSpaceDN/>
        <w:adjustRightInd/>
        <w:jc w:val="both"/>
        <w:rPr>
          <w:sz w:val="24"/>
          <w:szCs w:val="24"/>
        </w:rPr>
      </w:pPr>
      <w:r w:rsidRPr="00C727B1">
        <w:rPr>
          <w:sz w:val="24"/>
          <w:szCs w:val="24"/>
        </w:rPr>
        <w:t>Трудовой Кодекс РФ. М., Норма, 2002.</w:t>
      </w:r>
    </w:p>
    <w:p w:rsidR="00340E85" w:rsidRDefault="00340E85" w:rsidP="006C0B77">
      <w:pPr>
        <w:ind w:firstLine="709"/>
        <w:jc w:val="both"/>
      </w:pPr>
    </w:p>
    <w:p w:rsidR="00340E85" w:rsidRPr="00340E85" w:rsidRDefault="00C727B1" w:rsidP="00340E85">
      <w:pPr>
        <w:widowControl/>
        <w:autoSpaceDE/>
        <w:autoSpaceDN/>
        <w:adjustRightInd/>
        <w:spacing w:after="200" w:line="276" w:lineRule="auto"/>
        <w:jc w:val="both"/>
        <w:rPr>
          <w:rFonts w:eastAsia="Calibri"/>
          <w:b/>
          <w:sz w:val="24"/>
          <w:szCs w:val="24"/>
          <w:lang w:eastAsia="en-US"/>
        </w:rPr>
      </w:pPr>
      <w:r>
        <w:rPr>
          <w:rFonts w:eastAsia="Calibri"/>
          <w:b/>
          <w:sz w:val="24"/>
          <w:szCs w:val="24"/>
          <w:lang w:eastAsia="en-US"/>
        </w:rPr>
        <w:t>3.2.2</w:t>
      </w:r>
      <w:r w:rsidR="00340E85" w:rsidRPr="00340E85">
        <w:rPr>
          <w:rFonts w:eastAsia="Calibri"/>
          <w:b/>
          <w:sz w:val="24"/>
          <w:szCs w:val="24"/>
          <w:lang w:eastAsia="en-US"/>
        </w:rPr>
        <w:t>. Основная литература</w:t>
      </w:r>
    </w:p>
    <w:p w:rsidR="008B4827" w:rsidRPr="008B4827" w:rsidRDefault="008B4827" w:rsidP="008B4827">
      <w:pPr>
        <w:ind w:left="709"/>
        <w:jc w:val="both"/>
        <w:rPr>
          <w:sz w:val="24"/>
          <w:szCs w:val="24"/>
        </w:rPr>
      </w:pPr>
      <w:r w:rsidRPr="008B4827">
        <w:rPr>
          <w:sz w:val="24"/>
          <w:szCs w:val="24"/>
        </w:rPr>
        <w:t xml:space="preserve">1. </w:t>
      </w:r>
      <w:proofErr w:type="spellStart"/>
      <w:r w:rsidRPr="008B4827">
        <w:rPr>
          <w:sz w:val="24"/>
          <w:szCs w:val="24"/>
        </w:rPr>
        <w:t>Воронченко</w:t>
      </w:r>
      <w:proofErr w:type="spellEnd"/>
      <w:r w:rsidRPr="008B4827">
        <w:rPr>
          <w:sz w:val="24"/>
          <w:szCs w:val="24"/>
        </w:rPr>
        <w:t>, Т. В. Основы бухгалтерского у</w:t>
      </w:r>
      <w:r>
        <w:rPr>
          <w:sz w:val="24"/>
          <w:szCs w:val="24"/>
        </w:rPr>
        <w:t>чета</w:t>
      </w:r>
      <w:r w:rsidRPr="008B4827">
        <w:rPr>
          <w:sz w:val="24"/>
          <w:szCs w:val="24"/>
        </w:rPr>
        <w:t xml:space="preserve">: учебник и практикум для среднегопрофессионального образования / Т. В. </w:t>
      </w:r>
      <w:proofErr w:type="spellStart"/>
      <w:r w:rsidRPr="008B4827">
        <w:rPr>
          <w:sz w:val="24"/>
          <w:szCs w:val="24"/>
        </w:rPr>
        <w:t>Воронченко</w:t>
      </w:r>
      <w:proofErr w:type="spellEnd"/>
      <w:r w:rsidRPr="008B4827">
        <w:rPr>
          <w:sz w:val="24"/>
          <w:szCs w:val="24"/>
        </w:rPr>
        <w:t xml:space="preserve">. — 4- е изд., </w:t>
      </w:r>
      <w:proofErr w:type="spellStart"/>
      <w:r w:rsidRPr="008B4827">
        <w:rPr>
          <w:sz w:val="24"/>
          <w:szCs w:val="24"/>
        </w:rPr>
        <w:t>перераб</w:t>
      </w:r>
      <w:proofErr w:type="spellEnd"/>
      <w:r w:rsidRPr="008B4827">
        <w:rPr>
          <w:sz w:val="24"/>
          <w:szCs w:val="24"/>
        </w:rPr>
        <w:t>. и доп. —</w:t>
      </w:r>
      <w:r>
        <w:rPr>
          <w:sz w:val="24"/>
          <w:szCs w:val="24"/>
        </w:rPr>
        <w:t xml:space="preserve"> Москва</w:t>
      </w:r>
      <w:r w:rsidRPr="008B4827">
        <w:rPr>
          <w:sz w:val="24"/>
          <w:szCs w:val="24"/>
        </w:rPr>
        <w:t xml:space="preserve">: Издательство </w:t>
      </w:r>
      <w:proofErr w:type="spellStart"/>
      <w:r w:rsidRPr="008B4827">
        <w:rPr>
          <w:sz w:val="24"/>
          <w:szCs w:val="24"/>
        </w:rPr>
        <w:t>Юрайт</w:t>
      </w:r>
      <w:proofErr w:type="spellEnd"/>
      <w:r w:rsidRPr="008B4827">
        <w:rPr>
          <w:sz w:val="24"/>
          <w:szCs w:val="24"/>
        </w:rPr>
        <w:t>, 2024. — 289 с. — (Профессиональное образование). —</w:t>
      </w:r>
      <w:r>
        <w:rPr>
          <w:sz w:val="24"/>
          <w:szCs w:val="24"/>
        </w:rPr>
        <w:t xml:space="preserve"> ISBN 978-5-534-15832-8. — Текст</w:t>
      </w:r>
      <w:r w:rsidRPr="008B4827">
        <w:rPr>
          <w:sz w:val="24"/>
          <w:szCs w:val="24"/>
        </w:rPr>
        <w:t xml:space="preserve">: электронный // Образовательная платформа </w:t>
      </w:r>
      <w:proofErr w:type="spellStart"/>
      <w:r w:rsidRPr="008B4827">
        <w:rPr>
          <w:sz w:val="24"/>
          <w:szCs w:val="24"/>
        </w:rPr>
        <w:t>Юрайт</w:t>
      </w:r>
      <w:proofErr w:type="spellEnd"/>
      <w:r w:rsidRPr="008B4827">
        <w:rPr>
          <w:sz w:val="24"/>
          <w:szCs w:val="24"/>
        </w:rPr>
        <w:t>[сайт]. — URL: https://urait.ru/bcode/536893</w:t>
      </w:r>
    </w:p>
    <w:p w:rsidR="008B4827" w:rsidRPr="008B4827" w:rsidRDefault="008B4827" w:rsidP="008B4827">
      <w:pPr>
        <w:ind w:firstLine="709"/>
        <w:jc w:val="both"/>
        <w:rPr>
          <w:sz w:val="24"/>
          <w:szCs w:val="24"/>
        </w:rPr>
      </w:pPr>
      <w:r w:rsidRPr="008B4827">
        <w:rPr>
          <w:sz w:val="24"/>
          <w:szCs w:val="24"/>
        </w:rPr>
        <w:t>2. Дмит</w:t>
      </w:r>
      <w:r>
        <w:rPr>
          <w:sz w:val="24"/>
          <w:szCs w:val="24"/>
        </w:rPr>
        <w:t>риева, И. М. Бухгалтерский учет</w:t>
      </w:r>
      <w:r w:rsidRPr="008B4827">
        <w:rPr>
          <w:sz w:val="24"/>
          <w:szCs w:val="24"/>
        </w:rPr>
        <w:t>: учебник и практикум для среднего</w:t>
      </w:r>
    </w:p>
    <w:p w:rsidR="008B4827" w:rsidRPr="008B4827" w:rsidRDefault="008B4827" w:rsidP="008B4827">
      <w:pPr>
        <w:ind w:firstLine="709"/>
        <w:jc w:val="both"/>
        <w:rPr>
          <w:sz w:val="24"/>
          <w:szCs w:val="24"/>
        </w:rPr>
      </w:pPr>
      <w:r w:rsidRPr="008B4827">
        <w:rPr>
          <w:sz w:val="24"/>
          <w:szCs w:val="24"/>
        </w:rPr>
        <w:t xml:space="preserve">профессионального образования / И. М. Дмитриева. — 7- е изд., </w:t>
      </w:r>
      <w:proofErr w:type="spellStart"/>
      <w:r w:rsidRPr="008B4827">
        <w:rPr>
          <w:sz w:val="24"/>
          <w:szCs w:val="24"/>
        </w:rPr>
        <w:t>перераб</w:t>
      </w:r>
      <w:proofErr w:type="spellEnd"/>
      <w:r w:rsidRPr="008B4827">
        <w:rPr>
          <w:sz w:val="24"/>
          <w:szCs w:val="24"/>
        </w:rPr>
        <w:t>. и доп. —</w:t>
      </w:r>
    </w:p>
    <w:p w:rsidR="008B4827" w:rsidRPr="008B4827" w:rsidRDefault="008B4827" w:rsidP="008B4827">
      <w:pPr>
        <w:ind w:firstLine="709"/>
        <w:jc w:val="both"/>
        <w:rPr>
          <w:sz w:val="24"/>
          <w:szCs w:val="24"/>
        </w:rPr>
      </w:pPr>
      <w:r>
        <w:rPr>
          <w:sz w:val="24"/>
          <w:szCs w:val="24"/>
        </w:rPr>
        <w:t>Москва</w:t>
      </w:r>
      <w:r w:rsidRPr="008B4827">
        <w:rPr>
          <w:sz w:val="24"/>
          <w:szCs w:val="24"/>
        </w:rPr>
        <w:t xml:space="preserve">: Издательство </w:t>
      </w:r>
      <w:proofErr w:type="spellStart"/>
      <w:r w:rsidRPr="008B4827">
        <w:rPr>
          <w:sz w:val="24"/>
          <w:szCs w:val="24"/>
        </w:rPr>
        <w:t>Юрайт</w:t>
      </w:r>
      <w:proofErr w:type="spellEnd"/>
      <w:r w:rsidRPr="008B4827">
        <w:rPr>
          <w:sz w:val="24"/>
          <w:szCs w:val="24"/>
        </w:rPr>
        <w:t xml:space="preserve">, 2024. — 304 с. — (Профессиональное образование). </w:t>
      </w:r>
    </w:p>
    <w:p w:rsidR="00340E85" w:rsidRDefault="008B4827" w:rsidP="008B4827">
      <w:pPr>
        <w:ind w:left="709"/>
        <w:jc w:val="both"/>
        <w:rPr>
          <w:sz w:val="24"/>
          <w:szCs w:val="24"/>
        </w:rPr>
      </w:pPr>
      <w:r>
        <w:rPr>
          <w:sz w:val="24"/>
          <w:szCs w:val="24"/>
        </w:rPr>
        <w:t>ISBN 978-5-534-16324-7. — Текст</w:t>
      </w:r>
      <w:r w:rsidRPr="008B4827">
        <w:rPr>
          <w:sz w:val="24"/>
          <w:szCs w:val="24"/>
        </w:rPr>
        <w:t xml:space="preserve">: электронный // Образовательная платформа </w:t>
      </w:r>
      <w:proofErr w:type="spellStart"/>
      <w:r w:rsidRPr="008B4827">
        <w:rPr>
          <w:sz w:val="24"/>
          <w:szCs w:val="24"/>
        </w:rPr>
        <w:t>Юрайт</w:t>
      </w:r>
      <w:proofErr w:type="spellEnd"/>
      <w:r w:rsidRPr="008B4827">
        <w:rPr>
          <w:sz w:val="24"/>
          <w:szCs w:val="24"/>
        </w:rPr>
        <w:t xml:space="preserve">[сайт]. — URL: </w:t>
      </w:r>
      <w:hyperlink r:id="rId8" w:history="1">
        <w:r w:rsidR="00A976C8" w:rsidRPr="00BC0C14">
          <w:rPr>
            <w:rStyle w:val="af0"/>
            <w:sz w:val="24"/>
            <w:szCs w:val="24"/>
          </w:rPr>
          <w:t>https://urait.ru/bcode/536590</w:t>
        </w:r>
      </w:hyperlink>
    </w:p>
    <w:p w:rsidR="00A976C8" w:rsidRDefault="00A976C8" w:rsidP="008B4827">
      <w:pPr>
        <w:ind w:left="709"/>
        <w:jc w:val="both"/>
        <w:rPr>
          <w:sz w:val="24"/>
          <w:szCs w:val="24"/>
        </w:rPr>
      </w:pPr>
    </w:p>
    <w:p w:rsidR="00A976C8" w:rsidRPr="00A976C8" w:rsidRDefault="00A976C8" w:rsidP="00A976C8">
      <w:pPr>
        <w:jc w:val="both"/>
        <w:rPr>
          <w:b/>
          <w:sz w:val="24"/>
          <w:szCs w:val="24"/>
        </w:rPr>
      </w:pPr>
      <w:r w:rsidRPr="00A976C8">
        <w:rPr>
          <w:b/>
          <w:sz w:val="24"/>
          <w:szCs w:val="24"/>
        </w:rPr>
        <w:t>3.2.3. Дополнительная литература</w:t>
      </w:r>
    </w:p>
    <w:p w:rsidR="00340E85" w:rsidRPr="008B4827" w:rsidRDefault="00340E85" w:rsidP="008B4827">
      <w:pPr>
        <w:ind w:firstLine="709"/>
        <w:jc w:val="both"/>
        <w:rPr>
          <w:sz w:val="24"/>
          <w:szCs w:val="24"/>
        </w:rPr>
      </w:pPr>
    </w:p>
    <w:p w:rsidR="00A976C8" w:rsidRPr="00A976C8" w:rsidRDefault="00A976C8" w:rsidP="00A976C8">
      <w:pPr>
        <w:ind w:firstLine="709"/>
        <w:jc w:val="both"/>
        <w:rPr>
          <w:sz w:val="24"/>
          <w:szCs w:val="24"/>
        </w:rPr>
      </w:pPr>
      <w:r w:rsidRPr="00A976C8">
        <w:rPr>
          <w:sz w:val="24"/>
          <w:szCs w:val="24"/>
        </w:rPr>
        <w:t>1. Теплая, Н. В. Основы бухгалтерского учета и финансово-экономического анализа.</w:t>
      </w:r>
    </w:p>
    <w:p w:rsidR="00340E85" w:rsidRDefault="00A976C8" w:rsidP="00A976C8">
      <w:pPr>
        <w:ind w:left="709"/>
        <w:jc w:val="both"/>
        <w:rPr>
          <w:sz w:val="24"/>
          <w:szCs w:val="24"/>
        </w:rPr>
      </w:pPr>
      <w:r w:rsidRPr="00A976C8">
        <w:rPr>
          <w:sz w:val="24"/>
          <w:szCs w:val="24"/>
        </w:rPr>
        <w:t xml:space="preserve">Ч.1. Теоретические основы бухгалтерского </w:t>
      </w:r>
      <w:proofErr w:type="gramStart"/>
      <w:r w:rsidRPr="00A976C8">
        <w:rPr>
          <w:sz w:val="24"/>
          <w:szCs w:val="24"/>
        </w:rPr>
        <w:t>учета :</w:t>
      </w:r>
      <w:proofErr w:type="gramEnd"/>
      <w:r w:rsidRPr="00A976C8">
        <w:rPr>
          <w:sz w:val="24"/>
          <w:szCs w:val="24"/>
        </w:rPr>
        <w:t xml:space="preserve"> учебное пособие / Н. В. Теплая. — 2-е изд. — Москва : Российский государственный университет правосудия, 2024. — 380 c.— ISBN 978-5-93916-765-9. — </w:t>
      </w:r>
      <w:proofErr w:type="gramStart"/>
      <w:r w:rsidRPr="00A976C8">
        <w:rPr>
          <w:sz w:val="24"/>
          <w:szCs w:val="24"/>
        </w:rPr>
        <w:t>Текст :</w:t>
      </w:r>
      <w:proofErr w:type="gramEnd"/>
      <w:r w:rsidRPr="00A976C8">
        <w:rPr>
          <w:sz w:val="24"/>
          <w:szCs w:val="24"/>
        </w:rPr>
        <w:t xml:space="preserve"> электронный // Цифровой образовательныйресурс IPR SMART : [сайт]. — URL: </w:t>
      </w:r>
      <w:hyperlink r:id="rId9" w:history="1">
        <w:r w:rsidRPr="00BC0C14">
          <w:rPr>
            <w:rStyle w:val="af0"/>
            <w:sz w:val="24"/>
            <w:szCs w:val="24"/>
          </w:rPr>
          <w:t>https://www.iprbookshop.ru/138209.html</w:t>
        </w:r>
      </w:hyperlink>
    </w:p>
    <w:p w:rsidR="00A976C8" w:rsidRPr="00A976C8" w:rsidRDefault="00A976C8" w:rsidP="00A976C8">
      <w:pPr>
        <w:ind w:left="709"/>
        <w:jc w:val="both"/>
        <w:rPr>
          <w:sz w:val="24"/>
          <w:szCs w:val="24"/>
        </w:rPr>
      </w:pPr>
      <w:r w:rsidRPr="00A976C8">
        <w:rPr>
          <w:sz w:val="24"/>
          <w:szCs w:val="24"/>
        </w:rPr>
        <w:t xml:space="preserve">2. </w:t>
      </w:r>
      <w:proofErr w:type="spellStart"/>
      <w:r w:rsidRPr="00A976C8">
        <w:rPr>
          <w:sz w:val="24"/>
          <w:szCs w:val="24"/>
        </w:rPr>
        <w:t>Проданова</w:t>
      </w:r>
      <w:proofErr w:type="spellEnd"/>
      <w:r w:rsidRPr="00A976C8">
        <w:rPr>
          <w:sz w:val="24"/>
          <w:szCs w:val="24"/>
        </w:rPr>
        <w:t xml:space="preserve">, Н. А. Основы бухгалтерского учета для малого </w:t>
      </w:r>
      <w:proofErr w:type="gramStart"/>
      <w:r w:rsidRPr="00A976C8">
        <w:rPr>
          <w:sz w:val="24"/>
          <w:szCs w:val="24"/>
        </w:rPr>
        <w:t>бизнеса :</w:t>
      </w:r>
      <w:proofErr w:type="gramEnd"/>
      <w:r w:rsidRPr="00A976C8">
        <w:rPr>
          <w:sz w:val="24"/>
          <w:szCs w:val="24"/>
        </w:rPr>
        <w:t xml:space="preserve"> учебное</w:t>
      </w:r>
    </w:p>
    <w:p w:rsidR="00A976C8" w:rsidRPr="00A976C8" w:rsidRDefault="00A976C8" w:rsidP="00A976C8">
      <w:pPr>
        <w:ind w:left="709"/>
        <w:jc w:val="both"/>
        <w:rPr>
          <w:sz w:val="24"/>
          <w:szCs w:val="24"/>
        </w:rPr>
      </w:pPr>
      <w:r w:rsidRPr="00A976C8">
        <w:rPr>
          <w:sz w:val="24"/>
          <w:szCs w:val="24"/>
        </w:rPr>
        <w:lastRenderedPageBreak/>
        <w:t xml:space="preserve">пособие для среднего профессионального образования / Н. А. </w:t>
      </w:r>
      <w:proofErr w:type="spellStart"/>
      <w:r w:rsidRPr="00A976C8">
        <w:rPr>
          <w:sz w:val="24"/>
          <w:szCs w:val="24"/>
        </w:rPr>
        <w:t>Проданова</w:t>
      </w:r>
      <w:proofErr w:type="spellEnd"/>
      <w:r w:rsidRPr="00A976C8">
        <w:rPr>
          <w:sz w:val="24"/>
          <w:szCs w:val="24"/>
        </w:rPr>
        <w:t>,</w:t>
      </w:r>
    </w:p>
    <w:p w:rsidR="00A976C8" w:rsidRPr="00A976C8" w:rsidRDefault="00A976C8" w:rsidP="00A976C8">
      <w:pPr>
        <w:ind w:left="709"/>
        <w:jc w:val="both"/>
        <w:rPr>
          <w:sz w:val="24"/>
          <w:szCs w:val="24"/>
        </w:rPr>
      </w:pPr>
      <w:r w:rsidRPr="00A976C8">
        <w:rPr>
          <w:sz w:val="24"/>
          <w:szCs w:val="24"/>
        </w:rPr>
        <w:t xml:space="preserve">Е. И. </w:t>
      </w:r>
      <w:proofErr w:type="spellStart"/>
      <w:proofErr w:type="gramStart"/>
      <w:r w:rsidRPr="00A976C8">
        <w:rPr>
          <w:sz w:val="24"/>
          <w:szCs w:val="24"/>
        </w:rPr>
        <w:t>Зацаринная</w:t>
      </w:r>
      <w:proofErr w:type="spellEnd"/>
      <w:r w:rsidRPr="00A976C8">
        <w:rPr>
          <w:sz w:val="24"/>
          <w:szCs w:val="24"/>
        </w:rPr>
        <w:t xml:space="preserve"> ;</w:t>
      </w:r>
      <w:proofErr w:type="gramEnd"/>
      <w:r w:rsidRPr="00A976C8">
        <w:rPr>
          <w:sz w:val="24"/>
          <w:szCs w:val="24"/>
        </w:rPr>
        <w:t xml:space="preserve"> ответственный редактор Е. И. </w:t>
      </w:r>
      <w:proofErr w:type="spellStart"/>
      <w:r w:rsidRPr="00A976C8">
        <w:rPr>
          <w:sz w:val="24"/>
          <w:szCs w:val="24"/>
        </w:rPr>
        <w:t>Зацаринная</w:t>
      </w:r>
      <w:proofErr w:type="spellEnd"/>
      <w:r w:rsidRPr="00A976C8">
        <w:rPr>
          <w:sz w:val="24"/>
          <w:szCs w:val="24"/>
        </w:rPr>
        <w:t xml:space="preserve">. — 3- е изд., </w:t>
      </w:r>
      <w:proofErr w:type="spellStart"/>
      <w:r w:rsidRPr="00A976C8">
        <w:rPr>
          <w:sz w:val="24"/>
          <w:szCs w:val="24"/>
        </w:rPr>
        <w:t>перераб</w:t>
      </w:r>
      <w:proofErr w:type="spellEnd"/>
      <w:r w:rsidRPr="00A976C8">
        <w:rPr>
          <w:sz w:val="24"/>
          <w:szCs w:val="24"/>
        </w:rPr>
        <w:t>. и</w:t>
      </w:r>
    </w:p>
    <w:p w:rsidR="00A976C8" w:rsidRPr="00A976C8" w:rsidRDefault="00A976C8" w:rsidP="00A976C8">
      <w:pPr>
        <w:ind w:left="709"/>
        <w:jc w:val="both"/>
        <w:rPr>
          <w:sz w:val="24"/>
          <w:szCs w:val="24"/>
        </w:rPr>
      </w:pPr>
      <w:r>
        <w:rPr>
          <w:sz w:val="24"/>
          <w:szCs w:val="24"/>
        </w:rPr>
        <w:t>доп. — Москва</w:t>
      </w:r>
      <w:r w:rsidRPr="00A976C8">
        <w:rPr>
          <w:sz w:val="24"/>
          <w:szCs w:val="24"/>
        </w:rPr>
        <w:t xml:space="preserve">: Издательство </w:t>
      </w:r>
      <w:proofErr w:type="spellStart"/>
      <w:r w:rsidRPr="00A976C8">
        <w:rPr>
          <w:sz w:val="24"/>
          <w:szCs w:val="24"/>
        </w:rPr>
        <w:t>Юрайт</w:t>
      </w:r>
      <w:proofErr w:type="spellEnd"/>
      <w:r w:rsidRPr="00A976C8">
        <w:rPr>
          <w:sz w:val="24"/>
          <w:szCs w:val="24"/>
        </w:rPr>
        <w:t>, 2024. — 220 с. — (Профессиональное</w:t>
      </w:r>
    </w:p>
    <w:p w:rsidR="00A976C8" w:rsidRPr="00A976C8" w:rsidRDefault="00A976C8" w:rsidP="00A976C8">
      <w:pPr>
        <w:ind w:left="709"/>
        <w:jc w:val="both"/>
        <w:rPr>
          <w:sz w:val="24"/>
          <w:szCs w:val="24"/>
        </w:rPr>
      </w:pPr>
      <w:r w:rsidRPr="00A976C8">
        <w:rPr>
          <w:sz w:val="24"/>
          <w:szCs w:val="24"/>
        </w:rPr>
        <w:t xml:space="preserve">образование). — </w:t>
      </w:r>
      <w:r>
        <w:rPr>
          <w:sz w:val="24"/>
          <w:szCs w:val="24"/>
        </w:rPr>
        <w:t>ISBN 978-5-534-15783-3. — Текст</w:t>
      </w:r>
      <w:r w:rsidRPr="00A976C8">
        <w:rPr>
          <w:sz w:val="24"/>
          <w:szCs w:val="24"/>
        </w:rPr>
        <w:t>: электронный // Образовательная</w:t>
      </w:r>
    </w:p>
    <w:p w:rsidR="00A976C8" w:rsidRPr="00A976C8" w:rsidRDefault="00A976C8" w:rsidP="00A976C8">
      <w:pPr>
        <w:ind w:left="709"/>
        <w:jc w:val="both"/>
        <w:rPr>
          <w:sz w:val="24"/>
          <w:szCs w:val="24"/>
        </w:rPr>
      </w:pPr>
      <w:r w:rsidRPr="00A976C8">
        <w:rPr>
          <w:sz w:val="24"/>
          <w:szCs w:val="24"/>
        </w:rPr>
        <w:t xml:space="preserve">платформа </w:t>
      </w:r>
      <w:proofErr w:type="spellStart"/>
      <w:r w:rsidRPr="00A976C8">
        <w:rPr>
          <w:sz w:val="24"/>
          <w:szCs w:val="24"/>
        </w:rPr>
        <w:t>Юрайт</w:t>
      </w:r>
      <w:proofErr w:type="spellEnd"/>
      <w:r w:rsidRPr="00A976C8">
        <w:rPr>
          <w:sz w:val="24"/>
          <w:szCs w:val="24"/>
        </w:rPr>
        <w:t xml:space="preserve"> [сайт]. — URL: https://urait.ru/bcode/538293</w:t>
      </w:r>
    </w:p>
    <w:p w:rsidR="00A976C8" w:rsidRPr="00A976C8" w:rsidRDefault="00A976C8" w:rsidP="00A976C8">
      <w:pPr>
        <w:ind w:left="709"/>
        <w:jc w:val="both"/>
        <w:rPr>
          <w:sz w:val="24"/>
          <w:szCs w:val="24"/>
        </w:rPr>
      </w:pPr>
      <w:r w:rsidRPr="00A976C8">
        <w:rPr>
          <w:sz w:val="24"/>
          <w:szCs w:val="24"/>
        </w:rPr>
        <w:t>3. Петрова, А. Г. Практические основы бухгалтерского учета имущества</w:t>
      </w:r>
    </w:p>
    <w:p w:rsidR="00A976C8" w:rsidRPr="00A976C8" w:rsidRDefault="00A976C8" w:rsidP="00A976C8">
      <w:pPr>
        <w:ind w:left="709"/>
        <w:jc w:val="both"/>
        <w:rPr>
          <w:sz w:val="24"/>
          <w:szCs w:val="24"/>
        </w:rPr>
      </w:pPr>
      <w:r>
        <w:rPr>
          <w:sz w:val="24"/>
          <w:szCs w:val="24"/>
        </w:rPr>
        <w:t>организации</w:t>
      </w:r>
      <w:r w:rsidRPr="00A976C8">
        <w:rPr>
          <w:sz w:val="24"/>
          <w:szCs w:val="24"/>
        </w:rPr>
        <w:t>: учебное пособие для СПО / А. Г.</w:t>
      </w:r>
      <w:r>
        <w:rPr>
          <w:sz w:val="24"/>
          <w:szCs w:val="24"/>
        </w:rPr>
        <w:t xml:space="preserve"> Петрова. — 2- е изд. — Саратов</w:t>
      </w:r>
      <w:r w:rsidRPr="00A976C8">
        <w:rPr>
          <w:sz w:val="24"/>
          <w:szCs w:val="24"/>
        </w:rPr>
        <w:t>:</w:t>
      </w:r>
    </w:p>
    <w:p w:rsidR="00A976C8" w:rsidRPr="008B4827" w:rsidRDefault="00A976C8" w:rsidP="00A976C8">
      <w:pPr>
        <w:ind w:left="709"/>
        <w:jc w:val="both"/>
        <w:rPr>
          <w:sz w:val="24"/>
          <w:szCs w:val="24"/>
        </w:rPr>
      </w:pPr>
      <w:r w:rsidRPr="00A976C8">
        <w:rPr>
          <w:sz w:val="24"/>
          <w:szCs w:val="24"/>
        </w:rPr>
        <w:t xml:space="preserve">Профобразование, 2023. — 160 c. — </w:t>
      </w:r>
      <w:r>
        <w:rPr>
          <w:sz w:val="24"/>
          <w:szCs w:val="24"/>
        </w:rPr>
        <w:t>ISBN 978-5-4488-1574-4. — Текст</w:t>
      </w:r>
      <w:r w:rsidRPr="00A976C8">
        <w:rPr>
          <w:sz w:val="24"/>
          <w:szCs w:val="24"/>
        </w:rPr>
        <w:t>: электронный //Цифровой о</w:t>
      </w:r>
      <w:r>
        <w:rPr>
          <w:sz w:val="24"/>
          <w:szCs w:val="24"/>
        </w:rPr>
        <w:t>бразовательный ресурс IPR SMART</w:t>
      </w:r>
      <w:r w:rsidRPr="00A976C8">
        <w:rPr>
          <w:sz w:val="24"/>
          <w:szCs w:val="24"/>
        </w:rPr>
        <w:t>: [сайт]. — URL: https://www.iprbookshop.ru/131413.html</w:t>
      </w:r>
    </w:p>
    <w:p w:rsidR="00340E85" w:rsidRPr="008B4827" w:rsidRDefault="00340E85" w:rsidP="00A976C8">
      <w:pPr>
        <w:ind w:firstLine="709"/>
        <w:jc w:val="both"/>
        <w:rPr>
          <w:sz w:val="24"/>
          <w:szCs w:val="24"/>
        </w:rPr>
      </w:pPr>
    </w:p>
    <w:p w:rsidR="00271BF6" w:rsidRDefault="00271BF6" w:rsidP="00271BF6">
      <w:pPr>
        <w:widowControl/>
        <w:autoSpaceDE/>
        <w:autoSpaceDN/>
        <w:adjustRightInd/>
        <w:rPr>
          <w:b/>
          <w:sz w:val="24"/>
          <w:szCs w:val="24"/>
        </w:rPr>
      </w:pPr>
      <w:r>
        <w:rPr>
          <w:b/>
          <w:sz w:val="24"/>
          <w:szCs w:val="24"/>
        </w:rPr>
        <w:t xml:space="preserve">3.2.4 </w:t>
      </w:r>
      <w:r w:rsidRPr="00271BF6">
        <w:rPr>
          <w:b/>
          <w:sz w:val="24"/>
          <w:szCs w:val="24"/>
        </w:rPr>
        <w:t>Интернет-ресурсы</w:t>
      </w:r>
    </w:p>
    <w:p w:rsidR="00271BF6" w:rsidRPr="00271BF6" w:rsidRDefault="00271BF6" w:rsidP="00271BF6">
      <w:pPr>
        <w:widowControl/>
        <w:autoSpaceDE/>
        <w:autoSpaceDN/>
        <w:adjustRightInd/>
        <w:rPr>
          <w:b/>
          <w:sz w:val="24"/>
          <w:szCs w:val="24"/>
        </w:rPr>
      </w:pPr>
    </w:p>
    <w:p w:rsidR="00271BF6" w:rsidRPr="00271BF6" w:rsidRDefault="00271BF6" w:rsidP="00271BF6">
      <w:pPr>
        <w:widowControl/>
        <w:autoSpaceDE/>
        <w:autoSpaceDN/>
        <w:adjustRightInd/>
        <w:rPr>
          <w:sz w:val="24"/>
          <w:szCs w:val="24"/>
        </w:rPr>
      </w:pPr>
      <w:r w:rsidRPr="00271BF6">
        <w:rPr>
          <w:sz w:val="24"/>
          <w:szCs w:val="24"/>
        </w:rPr>
        <w:t>СПС «Гарант»;</w:t>
      </w:r>
    </w:p>
    <w:p w:rsidR="00271BF6" w:rsidRPr="00271BF6" w:rsidRDefault="00271BF6" w:rsidP="00271BF6">
      <w:pPr>
        <w:widowControl/>
        <w:autoSpaceDE/>
        <w:autoSpaceDN/>
        <w:adjustRightInd/>
        <w:rPr>
          <w:sz w:val="24"/>
          <w:szCs w:val="24"/>
        </w:rPr>
      </w:pPr>
      <w:r w:rsidRPr="00271BF6">
        <w:rPr>
          <w:sz w:val="24"/>
          <w:szCs w:val="24"/>
        </w:rPr>
        <w:t>СПС «Консультант плюс»;</w:t>
      </w:r>
    </w:p>
    <w:p w:rsidR="00271BF6" w:rsidRPr="00271BF6" w:rsidRDefault="003C448E" w:rsidP="00271BF6">
      <w:pPr>
        <w:widowControl/>
        <w:autoSpaceDE/>
        <w:autoSpaceDN/>
        <w:adjustRightInd/>
        <w:rPr>
          <w:color w:val="000000"/>
          <w:sz w:val="24"/>
          <w:szCs w:val="24"/>
        </w:rPr>
      </w:pPr>
      <w:hyperlink r:id="rId10" w:history="1">
        <w:r w:rsidR="00271BF6" w:rsidRPr="00271BF6">
          <w:rPr>
            <w:color w:val="000000"/>
            <w:sz w:val="24"/>
            <w:szCs w:val="24"/>
            <w:lang w:val="en-US"/>
          </w:rPr>
          <w:t>www</w:t>
        </w:r>
        <w:r w:rsidR="00271BF6" w:rsidRPr="00271BF6">
          <w:rPr>
            <w:color w:val="000000"/>
            <w:sz w:val="24"/>
            <w:szCs w:val="24"/>
          </w:rPr>
          <w:t>.</w:t>
        </w:r>
        <w:r w:rsidR="00271BF6" w:rsidRPr="00271BF6">
          <w:rPr>
            <w:color w:val="000000"/>
            <w:sz w:val="24"/>
            <w:szCs w:val="24"/>
            <w:lang w:val="en-US"/>
          </w:rPr>
          <w:t>audit</w:t>
        </w:r>
        <w:r w:rsidR="00271BF6" w:rsidRPr="00271BF6">
          <w:rPr>
            <w:color w:val="000000"/>
            <w:sz w:val="24"/>
            <w:szCs w:val="24"/>
          </w:rPr>
          <w:t>.</w:t>
        </w:r>
        <w:proofErr w:type="spellStart"/>
        <w:r w:rsidR="00271BF6" w:rsidRPr="00271BF6">
          <w:rPr>
            <w:color w:val="000000"/>
            <w:sz w:val="24"/>
            <w:szCs w:val="24"/>
            <w:lang w:val="en-US"/>
          </w:rPr>
          <w:t>ru</w:t>
        </w:r>
        <w:proofErr w:type="spellEnd"/>
      </w:hyperlink>
    </w:p>
    <w:p w:rsidR="00271BF6" w:rsidRPr="00271BF6" w:rsidRDefault="003C448E" w:rsidP="00271BF6">
      <w:pPr>
        <w:widowControl/>
        <w:autoSpaceDE/>
        <w:autoSpaceDN/>
        <w:adjustRightInd/>
        <w:rPr>
          <w:color w:val="000000"/>
          <w:sz w:val="24"/>
          <w:szCs w:val="24"/>
        </w:rPr>
      </w:pPr>
      <w:hyperlink r:id="rId11" w:history="1">
        <w:r w:rsidR="00271BF6" w:rsidRPr="00271BF6">
          <w:rPr>
            <w:color w:val="000000"/>
            <w:sz w:val="24"/>
            <w:szCs w:val="24"/>
            <w:lang w:val="en-US"/>
          </w:rPr>
          <w:t>www</w:t>
        </w:r>
        <w:r w:rsidR="00271BF6" w:rsidRPr="00271BF6">
          <w:rPr>
            <w:color w:val="000000"/>
            <w:sz w:val="24"/>
            <w:szCs w:val="24"/>
          </w:rPr>
          <w:t>.</w:t>
        </w:r>
        <w:proofErr w:type="spellStart"/>
        <w:r w:rsidR="00271BF6" w:rsidRPr="00271BF6">
          <w:rPr>
            <w:color w:val="000000"/>
            <w:sz w:val="24"/>
            <w:szCs w:val="24"/>
            <w:lang w:val="en-US"/>
          </w:rPr>
          <w:t>consuetant</w:t>
        </w:r>
        <w:proofErr w:type="spellEnd"/>
        <w:r w:rsidR="00271BF6" w:rsidRPr="00271BF6">
          <w:rPr>
            <w:color w:val="000000"/>
            <w:sz w:val="24"/>
            <w:szCs w:val="24"/>
          </w:rPr>
          <w:t>.</w:t>
        </w:r>
        <w:proofErr w:type="spellStart"/>
        <w:r w:rsidR="00271BF6" w:rsidRPr="00271BF6">
          <w:rPr>
            <w:color w:val="000000"/>
            <w:sz w:val="24"/>
            <w:szCs w:val="24"/>
            <w:lang w:val="en-US"/>
          </w:rPr>
          <w:t>ru</w:t>
        </w:r>
        <w:proofErr w:type="spellEnd"/>
      </w:hyperlink>
    </w:p>
    <w:p w:rsidR="00271BF6" w:rsidRPr="00271BF6" w:rsidRDefault="00271BF6" w:rsidP="00271BF6">
      <w:pPr>
        <w:widowControl/>
        <w:autoSpaceDE/>
        <w:autoSpaceDN/>
        <w:adjustRightInd/>
        <w:rPr>
          <w:sz w:val="24"/>
          <w:szCs w:val="24"/>
        </w:rPr>
      </w:pPr>
    </w:p>
    <w:p w:rsidR="00340E85" w:rsidRPr="008B4827" w:rsidRDefault="00340E85" w:rsidP="008B4827">
      <w:pPr>
        <w:ind w:firstLine="709"/>
        <w:jc w:val="both"/>
        <w:rPr>
          <w:sz w:val="24"/>
          <w:szCs w:val="24"/>
        </w:rPr>
      </w:pPr>
    </w:p>
    <w:p w:rsidR="00340E85" w:rsidRDefault="00340E85" w:rsidP="008B4827">
      <w:pPr>
        <w:ind w:firstLine="709"/>
        <w:jc w:val="both"/>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271BF6" w:rsidRDefault="00271BF6" w:rsidP="00340E85">
      <w:pPr>
        <w:widowControl/>
        <w:shd w:val="clear" w:color="auto" w:fill="FFFFFF"/>
        <w:autoSpaceDE/>
        <w:autoSpaceDN/>
        <w:adjustRightInd/>
        <w:spacing w:line="322" w:lineRule="exact"/>
        <w:jc w:val="center"/>
        <w:rPr>
          <w:b/>
          <w:bCs/>
          <w:spacing w:val="-3"/>
          <w:sz w:val="24"/>
          <w:szCs w:val="24"/>
        </w:rPr>
      </w:pPr>
    </w:p>
    <w:p w:rsidR="00340E85" w:rsidRPr="00A976C8" w:rsidRDefault="00340E85" w:rsidP="00340E85">
      <w:pPr>
        <w:widowControl/>
        <w:shd w:val="clear" w:color="auto" w:fill="FFFFFF"/>
        <w:autoSpaceDE/>
        <w:autoSpaceDN/>
        <w:adjustRightInd/>
        <w:spacing w:line="322" w:lineRule="exact"/>
        <w:jc w:val="center"/>
        <w:rPr>
          <w:b/>
          <w:bCs/>
          <w:spacing w:val="-3"/>
          <w:sz w:val="24"/>
          <w:szCs w:val="24"/>
        </w:rPr>
      </w:pPr>
      <w:r w:rsidRPr="00A976C8">
        <w:rPr>
          <w:b/>
          <w:bCs/>
          <w:spacing w:val="-3"/>
          <w:sz w:val="24"/>
          <w:szCs w:val="24"/>
        </w:rPr>
        <w:t>4. КОНТРОЛЬ И ОЦЕНКА РЕЗУЛЬТАТОВ ОСВОЕНИЯ</w:t>
      </w:r>
    </w:p>
    <w:p w:rsidR="00340E85" w:rsidRPr="00A976C8" w:rsidRDefault="00340E85" w:rsidP="00340E85">
      <w:pPr>
        <w:widowControl/>
        <w:shd w:val="clear" w:color="auto" w:fill="FFFFFF"/>
        <w:autoSpaceDE/>
        <w:autoSpaceDN/>
        <w:adjustRightInd/>
        <w:spacing w:line="322" w:lineRule="exact"/>
        <w:jc w:val="center"/>
        <w:rPr>
          <w:b/>
          <w:bCs/>
          <w:spacing w:val="-2"/>
          <w:sz w:val="24"/>
          <w:szCs w:val="24"/>
        </w:rPr>
      </w:pPr>
      <w:r w:rsidRPr="00A976C8">
        <w:rPr>
          <w:b/>
          <w:bCs/>
          <w:spacing w:val="-3"/>
          <w:sz w:val="24"/>
          <w:szCs w:val="24"/>
        </w:rPr>
        <w:t>УЧЕБ</w:t>
      </w:r>
      <w:r w:rsidRPr="00A976C8">
        <w:rPr>
          <w:b/>
          <w:bCs/>
          <w:spacing w:val="-3"/>
          <w:sz w:val="24"/>
          <w:szCs w:val="24"/>
        </w:rPr>
        <w:softHyphen/>
      </w:r>
      <w:r w:rsidRPr="00A976C8">
        <w:rPr>
          <w:b/>
          <w:bCs/>
          <w:spacing w:val="-2"/>
          <w:sz w:val="24"/>
          <w:szCs w:val="24"/>
        </w:rPr>
        <w:t>НОЙ ДИСЦИПЛИНЫ</w:t>
      </w:r>
    </w:p>
    <w:p w:rsidR="00340E85" w:rsidRPr="00A976C8" w:rsidRDefault="00340E85" w:rsidP="00340E85">
      <w:pPr>
        <w:widowControl/>
        <w:shd w:val="clear" w:color="auto" w:fill="FFFFFF"/>
        <w:autoSpaceDE/>
        <w:autoSpaceDN/>
        <w:adjustRightInd/>
        <w:spacing w:line="322" w:lineRule="exact"/>
        <w:jc w:val="center"/>
        <w:rPr>
          <w:b/>
          <w:bCs/>
          <w:spacing w:val="-2"/>
          <w:sz w:val="24"/>
          <w:szCs w:val="24"/>
        </w:rPr>
      </w:pPr>
    </w:p>
    <w:p w:rsidR="00340E85" w:rsidRPr="00A976C8" w:rsidRDefault="00340E85" w:rsidP="00A976C8">
      <w:pPr>
        <w:widowControl/>
        <w:shd w:val="clear" w:color="auto" w:fill="FFFFFF"/>
        <w:autoSpaceDE/>
        <w:autoSpaceDN/>
        <w:adjustRightInd/>
        <w:spacing w:line="322" w:lineRule="exact"/>
        <w:ind w:firstLine="708"/>
        <w:jc w:val="both"/>
        <w:rPr>
          <w:sz w:val="24"/>
          <w:szCs w:val="24"/>
        </w:rPr>
      </w:pPr>
      <w:r w:rsidRPr="00A976C8">
        <w:rPr>
          <w:b/>
          <w:bCs/>
          <w:spacing w:val="-2"/>
          <w:sz w:val="24"/>
          <w:szCs w:val="24"/>
        </w:rPr>
        <w:t xml:space="preserve">Контроль и оценка </w:t>
      </w:r>
      <w:r w:rsidRPr="00A976C8">
        <w:rPr>
          <w:spacing w:val="-2"/>
          <w:sz w:val="24"/>
          <w:szCs w:val="24"/>
        </w:rPr>
        <w:t>результатов освоения учебной дисциплины осущ</w:t>
      </w:r>
      <w:r w:rsidRPr="00A976C8">
        <w:rPr>
          <w:spacing w:val="-1"/>
          <w:sz w:val="24"/>
          <w:szCs w:val="24"/>
        </w:rPr>
        <w:t>ествляется преподавателем в процессе проведения практических занятий, тестирования, а также выполнения обу</w:t>
      </w:r>
      <w:r w:rsidRPr="00A976C8">
        <w:rPr>
          <w:sz w:val="24"/>
          <w:szCs w:val="24"/>
        </w:rPr>
        <w:t>чающимися индивидуальных заданий</w:t>
      </w:r>
      <w:r w:rsidR="00A976C8">
        <w:rPr>
          <w:sz w:val="24"/>
          <w:szCs w:val="24"/>
        </w:rPr>
        <w:t>.</w:t>
      </w:r>
    </w:p>
    <w:p w:rsidR="00A976C8" w:rsidRPr="00A976C8" w:rsidRDefault="00A976C8" w:rsidP="00A976C8">
      <w:pPr>
        <w:widowControl/>
        <w:shd w:val="clear" w:color="auto" w:fill="FFFFFF"/>
        <w:autoSpaceDE/>
        <w:autoSpaceDN/>
        <w:adjustRightInd/>
        <w:spacing w:line="322" w:lineRule="exact"/>
        <w:ind w:firstLine="708"/>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5148"/>
        <w:gridCol w:w="4423"/>
      </w:tblGrid>
      <w:tr w:rsidR="00340E85" w:rsidRPr="00340E85" w:rsidTr="00340E85">
        <w:tc>
          <w:tcPr>
            <w:tcW w:w="5148" w:type="dxa"/>
            <w:shd w:val="clear" w:color="auto" w:fill="auto"/>
          </w:tcPr>
          <w:p w:rsidR="00340E85" w:rsidRPr="00340E85" w:rsidRDefault="00340E85" w:rsidP="00340E85">
            <w:pPr>
              <w:widowControl/>
              <w:shd w:val="clear" w:color="auto" w:fill="FFFFFF"/>
              <w:rPr>
                <w:b/>
                <w:sz w:val="24"/>
                <w:szCs w:val="24"/>
              </w:rPr>
            </w:pPr>
            <w:r w:rsidRPr="00340E85">
              <w:rPr>
                <w:b/>
                <w:color w:val="000000"/>
                <w:sz w:val="24"/>
                <w:szCs w:val="24"/>
              </w:rPr>
              <w:t>Результаты обучения (освоенные умения, усвоенные знания)</w:t>
            </w:r>
          </w:p>
          <w:p w:rsidR="00340E85" w:rsidRPr="00340E85" w:rsidRDefault="00340E85" w:rsidP="00340E85">
            <w:pPr>
              <w:widowControl/>
              <w:rPr>
                <w:color w:val="000000"/>
                <w:sz w:val="24"/>
                <w:szCs w:val="24"/>
              </w:rPr>
            </w:pPr>
          </w:p>
        </w:tc>
        <w:tc>
          <w:tcPr>
            <w:tcW w:w="4423" w:type="dxa"/>
            <w:shd w:val="clear" w:color="auto" w:fill="auto"/>
          </w:tcPr>
          <w:p w:rsidR="00340E85" w:rsidRPr="00340E85" w:rsidRDefault="00340E85" w:rsidP="00340E85">
            <w:pPr>
              <w:widowControl/>
              <w:shd w:val="clear" w:color="auto" w:fill="FFFFFF"/>
              <w:rPr>
                <w:b/>
                <w:sz w:val="24"/>
                <w:szCs w:val="24"/>
              </w:rPr>
            </w:pPr>
            <w:r w:rsidRPr="00340E85">
              <w:rPr>
                <w:b/>
                <w:color w:val="000000"/>
                <w:sz w:val="24"/>
                <w:szCs w:val="24"/>
              </w:rPr>
              <w:t>Формы    и    методы    контроля    и    оценки результатов обучения</w:t>
            </w:r>
          </w:p>
          <w:p w:rsidR="00340E85" w:rsidRPr="00340E85" w:rsidRDefault="00340E85" w:rsidP="00340E85">
            <w:pPr>
              <w:widowControl/>
              <w:rPr>
                <w:color w:val="000000"/>
                <w:sz w:val="24"/>
                <w:szCs w:val="24"/>
              </w:rPr>
            </w:pP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b/>
                <w:color w:val="000000"/>
                <w:sz w:val="24"/>
                <w:szCs w:val="24"/>
              </w:rPr>
              <w:t>Умения:</w:t>
            </w:r>
          </w:p>
        </w:tc>
        <w:tc>
          <w:tcPr>
            <w:tcW w:w="4423" w:type="dxa"/>
            <w:shd w:val="clear" w:color="auto" w:fill="auto"/>
          </w:tcPr>
          <w:p w:rsidR="00340E85" w:rsidRPr="00340E85" w:rsidRDefault="00340E85" w:rsidP="00340E85">
            <w:pPr>
              <w:widowControl/>
              <w:rPr>
                <w:color w:val="000000"/>
                <w:sz w:val="24"/>
                <w:szCs w:val="24"/>
              </w:rPr>
            </w:pP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грамотно применять   нормативное   регулирование бухгалтерского учета</w:t>
            </w:r>
          </w:p>
        </w:tc>
        <w:tc>
          <w:tcPr>
            <w:tcW w:w="4423" w:type="dxa"/>
            <w:shd w:val="clear" w:color="auto" w:fill="auto"/>
          </w:tcPr>
          <w:p w:rsidR="00340E85" w:rsidRPr="00340E85" w:rsidRDefault="00340E85" w:rsidP="00340E85">
            <w:pPr>
              <w:widowControl/>
              <w:shd w:val="clear" w:color="auto" w:fill="FFFFFF"/>
              <w:rPr>
                <w:sz w:val="24"/>
                <w:szCs w:val="24"/>
              </w:rPr>
            </w:pPr>
            <w:r w:rsidRPr="00340E85">
              <w:rPr>
                <w:color w:val="000000"/>
                <w:sz w:val="24"/>
                <w:szCs w:val="24"/>
              </w:rPr>
              <w:t>Собеседование,  самостоятельная работа, тестирование</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ориентироваться      на      международные стандарты финансовой отчетности</w:t>
            </w:r>
          </w:p>
        </w:tc>
        <w:tc>
          <w:tcPr>
            <w:tcW w:w="4423" w:type="dxa"/>
            <w:shd w:val="clear" w:color="auto" w:fill="auto"/>
          </w:tcPr>
          <w:p w:rsidR="00340E85" w:rsidRPr="00340E85" w:rsidRDefault="00A976C8" w:rsidP="00340E85">
            <w:pPr>
              <w:widowControl/>
              <w:shd w:val="clear" w:color="auto" w:fill="FFFFFF"/>
              <w:rPr>
                <w:sz w:val="24"/>
                <w:szCs w:val="24"/>
              </w:rPr>
            </w:pPr>
            <w:r>
              <w:rPr>
                <w:color w:val="000000"/>
                <w:sz w:val="24"/>
                <w:szCs w:val="24"/>
              </w:rPr>
              <w:t xml:space="preserve">Коллоквиум, </w:t>
            </w:r>
            <w:r w:rsidR="00340E85" w:rsidRPr="00340E85">
              <w:rPr>
                <w:color w:val="000000"/>
                <w:sz w:val="24"/>
                <w:szCs w:val="24"/>
              </w:rPr>
              <w:t xml:space="preserve"> самостоятельная работа</w:t>
            </w:r>
          </w:p>
        </w:tc>
      </w:tr>
      <w:tr w:rsidR="00340E85" w:rsidRPr="00340E85" w:rsidTr="00340E85">
        <w:trPr>
          <w:trHeight w:val="718"/>
        </w:trPr>
        <w:tc>
          <w:tcPr>
            <w:tcW w:w="5148" w:type="dxa"/>
            <w:shd w:val="clear" w:color="auto" w:fill="auto"/>
          </w:tcPr>
          <w:p w:rsidR="00340E85" w:rsidRPr="00340E85" w:rsidRDefault="00340E85" w:rsidP="00340E85">
            <w:pPr>
              <w:widowControl/>
              <w:shd w:val="clear" w:color="auto" w:fill="FFFFFF"/>
              <w:jc w:val="both"/>
              <w:rPr>
                <w:sz w:val="24"/>
                <w:szCs w:val="24"/>
              </w:rPr>
            </w:pPr>
            <w:r w:rsidRPr="00340E85">
              <w:rPr>
                <w:color w:val="000000"/>
                <w:sz w:val="24"/>
                <w:szCs w:val="24"/>
              </w:rPr>
              <w:t>соблюдать требования к бухгалтерскому учету;</w:t>
            </w:r>
          </w:p>
        </w:tc>
        <w:tc>
          <w:tcPr>
            <w:tcW w:w="4423" w:type="dxa"/>
            <w:shd w:val="clear" w:color="auto" w:fill="auto"/>
          </w:tcPr>
          <w:p w:rsidR="00340E85" w:rsidRPr="00340E85" w:rsidRDefault="00340E85" w:rsidP="00340E85">
            <w:pPr>
              <w:widowControl/>
              <w:shd w:val="clear" w:color="auto" w:fill="FFFFFF"/>
              <w:rPr>
                <w:color w:val="000000"/>
                <w:sz w:val="24"/>
                <w:szCs w:val="24"/>
              </w:rPr>
            </w:pPr>
            <w:r w:rsidRPr="00340E85">
              <w:rPr>
                <w:color w:val="000000"/>
                <w:sz w:val="24"/>
                <w:szCs w:val="24"/>
              </w:rPr>
              <w:t>Практические занятия, самостоятельная работа</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следовать методам и  принципам бухгалтерского учета</w:t>
            </w:r>
          </w:p>
        </w:tc>
        <w:tc>
          <w:tcPr>
            <w:tcW w:w="4423" w:type="dxa"/>
            <w:shd w:val="clear" w:color="auto" w:fill="auto"/>
          </w:tcPr>
          <w:p w:rsidR="00340E85" w:rsidRPr="00340E85" w:rsidRDefault="00340E85" w:rsidP="00340E85">
            <w:pPr>
              <w:widowControl/>
              <w:shd w:val="clear" w:color="auto" w:fill="FFFFFF"/>
              <w:rPr>
                <w:sz w:val="24"/>
                <w:szCs w:val="24"/>
              </w:rPr>
            </w:pPr>
            <w:r w:rsidRPr="00340E85">
              <w:rPr>
                <w:color w:val="000000"/>
                <w:sz w:val="24"/>
                <w:szCs w:val="24"/>
              </w:rPr>
              <w:t>Практические     занятия,     самостоятельная работа</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использовать  формы бухгалтерского учета</w:t>
            </w:r>
          </w:p>
        </w:tc>
        <w:tc>
          <w:tcPr>
            <w:tcW w:w="4423" w:type="dxa"/>
            <w:shd w:val="clear" w:color="auto" w:fill="auto"/>
            <w:vAlign w:val="center"/>
          </w:tcPr>
          <w:p w:rsidR="00340E85" w:rsidRPr="00340E85" w:rsidRDefault="00340E85" w:rsidP="00340E85">
            <w:pPr>
              <w:widowControl/>
              <w:autoSpaceDE/>
              <w:autoSpaceDN/>
              <w:adjustRightInd/>
              <w:jc w:val="both"/>
              <w:rPr>
                <w:b/>
                <w:sz w:val="24"/>
                <w:szCs w:val="24"/>
              </w:rPr>
            </w:pPr>
            <w:r w:rsidRPr="00340E85">
              <w:rPr>
                <w:bCs/>
                <w:sz w:val="24"/>
                <w:szCs w:val="24"/>
              </w:rPr>
              <w:t>выполнение работ по образцу, инструкции или под руководством; узнавание ранее изученных объектов и свойств</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b/>
                <w:color w:val="000000"/>
                <w:sz w:val="24"/>
                <w:szCs w:val="24"/>
              </w:rPr>
              <w:t>Знания:</w:t>
            </w:r>
          </w:p>
        </w:tc>
        <w:tc>
          <w:tcPr>
            <w:tcW w:w="4423" w:type="dxa"/>
            <w:shd w:val="clear" w:color="auto" w:fill="auto"/>
          </w:tcPr>
          <w:p w:rsidR="00340E85" w:rsidRPr="00340E85" w:rsidRDefault="00340E85" w:rsidP="00340E85">
            <w:pPr>
              <w:widowControl/>
              <w:rPr>
                <w:color w:val="000000"/>
                <w:sz w:val="24"/>
                <w:szCs w:val="24"/>
              </w:rPr>
            </w:pP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нормативное  регулирование бухгалтерского учета и отчетности</w:t>
            </w:r>
          </w:p>
        </w:tc>
        <w:tc>
          <w:tcPr>
            <w:tcW w:w="4423" w:type="dxa"/>
            <w:shd w:val="clear" w:color="auto" w:fill="auto"/>
          </w:tcPr>
          <w:p w:rsidR="00340E85" w:rsidRPr="00340E85" w:rsidRDefault="00340E85" w:rsidP="00340E85">
            <w:pPr>
              <w:widowControl/>
              <w:shd w:val="clear" w:color="auto" w:fill="FFFFFF"/>
              <w:rPr>
                <w:color w:val="000000"/>
                <w:sz w:val="24"/>
                <w:szCs w:val="24"/>
              </w:rPr>
            </w:pPr>
            <w:r w:rsidRPr="00340E85">
              <w:rPr>
                <w:color w:val="000000"/>
                <w:sz w:val="24"/>
                <w:szCs w:val="24"/>
              </w:rPr>
              <w:t>Собеседование</w:t>
            </w:r>
          </w:p>
          <w:p w:rsidR="00340E85" w:rsidRPr="00340E85" w:rsidRDefault="00340E85" w:rsidP="00340E85">
            <w:pPr>
              <w:widowControl/>
              <w:shd w:val="clear" w:color="auto" w:fill="FFFFFF"/>
              <w:rPr>
                <w:sz w:val="24"/>
                <w:szCs w:val="24"/>
              </w:rPr>
            </w:pPr>
            <w:r w:rsidRPr="00340E85">
              <w:rPr>
                <w:color w:val="000000"/>
                <w:sz w:val="24"/>
                <w:szCs w:val="24"/>
              </w:rPr>
              <w:t>Рефераты</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национальную     систему     нормативного регулирования</w:t>
            </w:r>
          </w:p>
        </w:tc>
        <w:tc>
          <w:tcPr>
            <w:tcW w:w="4423" w:type="dxa"/>
            <w:shd w:val="clear" w:color="auto" w:fill="auto"/>
            <w:vAlign w:val="center"/>
          </w:tcPr>
          <w:p w:rsidR="00340E85" w:rsidRPr="00340E85" w:rsidRDefault="00340E85" w:rsidP="00340E85">
            <w:pPr>
              <w:widowControl/>
              <w:autoSpaceDE/>
              <w:autoSpaceDN/>
              <w:adjustRightInd/>
              <w:rPr>
                <w:sz w:val="24"/>
                <w:szCs w:val="24"/>
              </w:rPr>
            </w:pPr>
            <w:r w:rsidRPr="00340E85">
              <w:rPr>
                <w:sz w:val="24"/>
                <w:szCs w:val="24"/>
              </w:rPr>
              <w:t>электронное обучающее и аттестующее тестирование</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международные   стандарты   финансовой отчетности</w:t>
            </w:r>
          </w:p>
        </w:tc>
        <w:tc>
          <w:tcPr>
            <w:tcW w:w="4423" w:type="dxa"/>
            <w:shd w:val="clear" w:color="auto" w:fill="auto"/>
            <w:vAlign w:val="center"/>
          </w:tcPr>
          <w:p w:rsidR="00340E85" w:rsidRPr="00340E85" w:rsidRDefault="00340E85" w:rsidP="00340E85">
            <w:pPr>
              <w:widowControl/>
              <w:autoSpaceDE/>
              <w:autoSpaceDN/>
              <w:adjustRightInd/>
              <w:rPr>
                <w:sz w:val="24"/>
                <w:szCs w:val="24"/>
              </w:rPr>
            </w:pPr>
            <w:r w:rsidRPr="00340E85">
              <w:rPr>
                <w:sz w:val="24"/>
                <w:szCs w:val="24"/>
              </w:rPr>
              <w:t>электронное обучающее и аттестующее тестирование</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понятие бухгалтерского учета</w:t>
            </w:r>
          </w:p>
        </w:tc>
        <w:tc>
          <w:tcPr>
            <w:tcW w:w="4423" w:type="dxa"/>
            <w:shd w:val="clear" w:color="auto" w:fill="auto"/>
            <w:vAlign w:val="center"/>
          </w:tcPr>
          <w:p w:rsidR="00340E85" w:rsidRPr="00340E85" w:rsidRDefault="00340E85" w:rsidP="00340E85">
            <w:pPr>
              <w:widowControl/>
              <w:autoSpaceDE/>
              <w:autoSpaceDN/>
              <w:adjustRightInd/>
              <w:rPr>
                <w:sz w:val="24"/>
                <w:szCs w:val="24"/>
              </w:rPr>
            </w:pPr>
            <w:r w:rsidRPr="00340E85">
              <w:rPr>
                <w:sz w:val="24"/>
                <w:szCs w:val="24"/>
              </w:rPr>
              <w:t>электронное обучающее и аттестующее тестирование</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сущность    и    значение    бухгалтерского учета</w:t>
            </w:r>
          </w:p>
        </w:tc>
        <w:tc>
          <w:tcPr>
            <w:tcW w:w="4423" w:type="dxa"/>
            <w:shd w:val="clear" w:color="auto" w:fill="auto"/>
            <w:vAlign w:val="center"/>
          </w:tcPr>
          <w:p w:rsidR="00340E85" w:rsidRPr="00340E85" w:rsidRDefault="00340E85" w:rsidP="00340E85">
            <w:pPr>
              <w:widowControl/>
              <w:autoSpaceDE/>
              <w:autoSpaceDN/>
              <w:adjustRightInd/>
              <w:rPr>
                <w:sz w:val="24"/>
                <w:szCs w:val="24"/>
              </w:rPr>
            </w:pPr>
            <w:r w:rsidRPr="00340E85">
              <w:rPr>
                <w:sz w:val="24"/>
                <w:szCs w:val="24"/>
              </w:rPr>
              <w:t>электронное обучающее и аттестующее тестирование</w:t>
            </w:r>
          </w:p>
        </w:tc>
      </w:tr>
      <w:tr w:rsidR="00340E85" w:rsidRPr="00340E85" w:rsidTr="00340E85">
        <w:tc>
          <w:tcPr>
            <w:tcW w:w="5148" w:type="dxa"/>
            <w:shd w:val="clear" w:color="auto" w:fill="auto"/>
          </w:tcPr>
          <w:p w:rsidR="00340E85" w:rsidRPr="00340E85" w:rsidRDefault="00340E85" w:rsidP="00340E85">
            <w:pPr>
              <w:widowControl/>
              <w:shd w:val="clear" w:color="auto" w:fill="FFFFFF"/>
              <w:rPr>
                <w:sz w:val="24"/>
                <w:szCs w:val="24"/>
              </w:rPr>
            </w:pPr>
            <w:r w:rsidRPr="00340E85">
              <w:rPr>
                <w:color w:val="000000"/>
                <w:sz w:val="24"/>
                <w:szCs w:val="24"/>
              </w:rPr>
              <w:t>историю бухгалтерского учета</w:t>
            </w:r>
          </w:p>
        </w:tc>
        <w:tc>
          <w:tcPr>
            <w:tcW w:w="4423" w:type="dxa"/>
            <w:shd w:val="clear" w:color="auto" w:fill="auto"/>
          </w:tcPr>
          <w:p w:rsidR="00340E85" w:rsidRPr="00340E85" w:rsidRDefault="00A976C8" w:rsidP="00340E85">
            <w:pPr>
              <w:widowControl/>
              <w:shd w:val="clear" w:color="auto" w:fill="FFFFFF"/>
              <w:rPr>
                <w:sz w:val="24"/>
                <w:szCs w:val="24"/>
              </w:rPr>
            </w:pPr>
            <w:r>
              <w:rPr>
                <w:color w:val="000000"/>
                <w:sz w:val="24"/>
                <w:szCs w:val="24"/>
              </w:rPr>
              <w:t>р</w:t>
            </w:r>
            <w:r w:rsidR="00340E85" w:rsidRPr="00340E85">
              <w:rPr>
                <w:color w:val="000000"/>
                <w:sz w:val="24"/>
                <w:szCs w:val="24"/>
              </w:rPr>
              <w:t>ефераты</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основные  требования  к ведению бухгалтерского учета</w:t>
            </w:r>
          </w:p>
        </w:tc>
        <w:tc>
          <w:tcPr>
            <w:tcW w:w="4423" w:type="dxa"/>
            <w:shd w:val="clear" w:color="auto" w:fill="auto"/>
          </w:tcPr>
          <w:p w:rsidR="00340E85" w:rsidRPr="00340E85" w:rsidRDefault="00A976C8" w:rsidP="00A976C8">
            <w:pPr>
              <w:widowControl/>
              <w:shd w:val="clear" w:color="auto" w:fill="FFFFFF"/>
              <w:rPr>
                <w:sz w:val="24"/>
                <w:szCs w:val="24"/>
              </w:rPr>
            </w:pPr>
            <w:r>
              <w:rPr>
                <w:color w:val="000000"/>
                <w:sz w:val="24"/>
                <w:szCs w:val="24"/>
              </w:rPr>
              <w:t xml:space="preserve">Устный опрос, </w:t>
            </w:r>
            <w:r w:rsidR="00340E85" w:rsidRPr="00340E85">
              <w:rPr>
                <w:color w:val="000000"/>
                <w:sz w:val="24"/>
                <w:szCs w:val="24"/>
              </w:rPr>
              <w:t>тестирование</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предмет, метод и принципы бухгалтерского учета</w:t>
            </w:r>
          </w:p>
        </w:tc>
        <w:tc>
          <w:tcPr>
            <w:tcW w:w="4423" w:type="dxa"/>
            <w:shd w:val="clear" w:color="auto" w:fill="auto"/>
          </w:tcPr>
          <w:p w:rsidR="00340E85" w:rsidRPr="00340E85" w:rsidRDefault="00340E85" w:rsidP="00340E85">
            <w:pPr>
              <w:widowControl/>
              <w:shd w:val="clear" w:color="auto" w:fill="FFFFFF"/>
              <w:rPr>
                <w:sz w:val="24"/>
                <w:szCs w:val="24"/>
              </w:rPr>
            </w:pPr>
            <w:r w:rsidRPr="00340E85">
              <w:rPr>
                <w:color w:val="000000"/>
                <w:sz w:val="24"/>
                <w:szCs w:val="24"/>
              </w:rPr>
              <w:t>Практические занятия, тестирование</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план счетов бухгалтерского учета</w:t>
            </w:r>
          </w:p>
        </w:tc>
        <w:tc>
          <w:tcPr>
            <w:tcW w:w="4423" w:type="dxa"/>
            <w:shd w:val="clear" w:color="auto" w:fill="auto"/>
          </w:tcPr>
          <w:p w:rsidR="00340E85" w:rsidRPr="00340E85" w:rsidRDefault="00340E85" w:rsidP="00340E85">
            <w:pPr>
              <w:widowControl/>
              <w:autoSpaceDE/>
              <w:autoSpaceDN/>
              <w:adjustRightInd/>
              <w:rPr>
                <w:color w:val="000000"/>
                <w:sz w:val="24"/>
                <w:szCs w:val="24"/>
              </w:rPr>
            </w:pPr>
            <w:r w:rsidRPr="00340E85">
              <w:rPr>
                <w:color w:val="000000"/>
                <w:sz w:val="24"/>
                <w:szCs w:val="24"/>
              </w:rPr>
              <w:t>Устный опрос, индивидуальные задания</w:t>
            </w:r>
          </w:p>
        </w:tc>
      </w:tr>
      <w:tr w:rsidR="00340E85" w:rsidRPr="00340E85" w:rsidTr="00340E85">
        <w:tc>
          <w:tcPr>
            <w:tcW w:w="5148" w:type="dxa"/>
            <w:shd w:val="clear" w:color="auto" w:fill="auto"/>
          </w:tcPr>
          <w:p w:rsidR="00340E85" w:rsidRPr="00340E85" w:rsidRDefault="00340E85" w:rsidP="00340E85">
            <w:pPr>
              <w:widowControl/>
              <w:rPr>
                <w:color w:val="000000"/>
                <w:sz w:val="24"/>
                <w:szCs w:val="24"/>
              </w:rPr>
            </w:pPr>
            <w:r w:rsidRPr="00340E85">
              <w:rPr>
                <w:color w:val="000000"/>
                <w:sz w:val="24"/>
                <w:szCs w:val="24"/>
              </w:rPr>
              <w:t>формы бухгалтерского учета</w:t>
            </w:r>
          </w:p>
        </w:tc>
        <w:tc>
          <w:tcPr>
            <w:tcW w:w="4423" w:type="dxa"/>
            <w:shd w:val="clear" w:color="auto" w:fill="auto"/>
          </w:tcPr>
          <w:p w:rsidR="00340E85" w:rsidRPr="00340E85" w:rsidRDefault="00340E85" w:rsidP="00340E85">
            <w:pPr>
              <w:widowControl/>
              <w:shd w:val="clear" w:color="auto" w:fill="FFFFFF"/>
              <w:rPr>
                <w:sz w:val="24"/>
                <w:szCs w:val="24"/>
              </w:rPr>
            </w:pPr>
            <w:r w:rsidRPr="00340E85">
              <w:rPr>
                <w:color w:val="000000"/>
                <w:sz w:val="24"/>
                <w:szCs w:val="24"/>
              </w:rPr>
              <w:t>Устный опрос</w:t>
            </w:r>
          </w:p>
        </w:tc>
      </w:tr>
      <w:tr w:rsidR="00340E85" w:rsidRPr="00340E85" w:rsidTr="00340E85">
        <w:tc>
          <w:tcPr>
            <w:tcW w:w="9571" w:type="dxa"/>
            <w:gridSpan w:val="2"/>
            <w:shd w:val="clear" w:color="auto" w:fill="auto"/>
          </w:tcPr>
          <w:p w:rsidR="00271BF6" w:rsidRDefault="00271BF6" w:rsidP="00271BF6">
            <w:pPr>
              <w:widowControl/>
              <w:autoSpaceDE/>
              <w:autoSpaceDN/>
              <w:adjustRightInd/>
              <w:jc w:val="center"/>
              <w:rPr>
                <w:b/>
                <w:sz w:val="24"/>
                <w:szCs w:val="24"/>
              </w:rPr>
            </w:pPr>
          </w:p>
          <w:p w:rsidR="00340E85" w:rsidRPr="00271BF6" w:rsidRDefault="00271BF6" w:rsidP="00271BF6">
            <w:pPr>
              <w:widowControl/>
              <w:autoSpaceDE/>
              <w:autoSpaceDN/>
              <w:adjustRightInd/>
              <w:jc w:val="center"/>
              <w:rPr>
                <w:sz w:val="24"/>
                <w:szCs w:val="24"/>
              </w:rPr>
            </w:pPr>
            <w:r w:rsidRPr="00271BF6">
              <w:rPr>
                <w:b/>
                <w:sz w:val="24"/>
                <w:szCs w:val="24"/>
              </w:rPr>
              <w:t xml:space="preserve">Промежуточная </w:t>
            </w:r>
            <w:r w:rsidR="00340E85" w:rsidRPr="00271BF6">
              <w:rPr>
                <w:b/>
                <w:sz w:val="24"/>
                <w:szCs w:val="24"/>
              </w:rPr>
              <w:t xml:space="preserve"> аттестация </w:t>
            </w:r>
            <w:r w:rsidRPr="00271BF6">
              <w:rPr>
                <w:b/>
                <w:sz w:val="24"/>
                <w:szCs w:val="24"/>
              </w:rPr>
              <w:t>в форме дифференцированного зачета</w:t>
            </w:r>
          </w:p>
        </w:tc>
      </w:tr>
    </w:tbl>
    <w:p w:rsidR="00340E85" w:rsidRPr="00340E85" w:rsidRDefault="00340E85" w:rsidP="00340E85">
      <w:pPr>
        <w:widowControl/>
        <w:autoSpaceDE/>
        <w:autoSpaceDN/>
        <w:adjustRightInd/>
        <w:rPr>
          <w:sz w:val="24"/>
          <w:szCs w:val="24"/>
        </w:rPr>
      </w:pPr>
    </w:p>
    <w:p w:rsidR="00340E85" w:rsidRDefault="00340E85" w:rsidP="006C0B77">
      <w:pPr>
        <w:ind w:firstLine="709"/>
        <w:jc w:val="both"/>
      </w:pPr>
    </w:p>
    <w:p w:rsidR="00340E85" w:rsidRDefault="00340E85" w:rsidP="006C0B77">
      <w:pPr>
        <w:ind w:firstLine="709"/>
        <w:jc w:val="both"/>
      </w:pPr>
    </w:p>
    <w:p w:rsidR="00340E85" w:rsidRDefault="00340E85" w:rsidP="00271BF6">
      <w:pPr>
        <w:jc w:val="both"/>
      </w:pPr>
    </w:p>
    <w:sectPr w:rsidR="00340E85" w:rsidSect="00340E85">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8E" w:rsidRDefault="003C448E" w:rsidP="00074F83">
      <w:r>
        <w:separator/>
      </w:r>
    </w:p>
  </w:endnote>
  <w:endnote w:type="continuationSeparator" w:id="0">
    <w:p w:rsidR="003C448E" w:rsidRDefault="003C448E" w:rsidP="0007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40478"/>
      <w:docPartObj>
        <w:docPartGallery w:val="Page Numbers (Bottom of Page)"/>
        <w:docPartUnique/>
      </w:docPartObj>
    </w:sdtPr>
    <w:sdtContent>
      <w:p w:rsidR="00D82DD6" w:rsidRDefault="00D82DD6">
        <w:pPr>
          <w:pStyle w:val="af3"/>
          <w:jc w:val="center"/>
        </w:pPr>
        <w:r>
          <w:fldChar w:fldCharType="begin"/>
        </w:r>
        <w:r>
          <w:instrText>PAGE   \* MERGEFORMAT</w:instrText>
        </w:r>
        <w:r>
          <w:fldChar w:fldCharType="separate"/>
        </w:r>
        <w:r w:rsidR="005B3A34">
          <w:rPr>
            <w:noProof/>
          </w:rPr>
          <w:t>14</w:t>
        </w:r>
        <w:r>
          <w:fldChar w:fldCharType="end"/>
        </w:r>
      </w:p>
    </w:sdtContent>
  </w:sdt>
  <w:p w:rsidR="00D82DD6" w:rsidRDefault="00D82DD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8E" w:rsidRDefault="003C448E" w:rsidP="00074F83">
      <w:r>
        <w:separator/>
      </w:r>
    </w:p>
  </w:footnote>
  <w:footnote w:type="continuationSeparator" w:id="0">
    <w:p w:rsidR="003C448E" w:rsidRDefault="003C448E" w:rsidP="00074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9D48A7C"/>
    <w:lvl w:ilvl="0">
      <w:numFmt w:val="bullet"/>
      <w:lvlText w:val="*"/>
      <w:lvlJc w:val="left"/>
    </w:lvl>
  </w:abstractNum>
  <w:abstractNum w:abstractNumId="1">
    <w:nsid w:val="32E66C00"/>
    <w:multiLevelType w:val="hybridMultilevel"/>
    <w:tmpl w:val="327C2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AF26FE"/>
    <w:multiLevelType w:val="hybridMultilevel"/>
    <w:tmpl w:val="85B616C0"/>
    <w:lvl w:ilvl="0" w:tplc="45D2091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E5B12"/>
    <w:multiLevelType w:val="hybridMultilevel"/>
    <w:tmpl w:val="1AF0E2C2"/>
    <w:lvl w:ilvl="0" w:tplc="774AD1C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7F6A4AEE"/>
    <w:multiLevelType w:val="hybridMultilevel"/>
    <w:tmpl w:val="1C30E000"/>
    <w:lvl w:ilvl="0" w:tplc="62CA4F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6B63"/>
    <w:rsid w:val="00074F83"/>
    <w:rsid w:val="000C5AB1"/>
    <w:rsid w:val="00154447"/>
    <w:rsid w:val="001831F5"/>
    <w:rsid w:val="001864DB"/>
    <w:rsid w:val="002703A3"/>
    <w:rsid w:val="00271BF6"/>
    <w:rsid w:val="002E01DA"/>
    <w:rsid w:val="00340E85"/>
    <w:rsid w:val="00384CA3"/>
    <w:rsid w:val="00395A68"/>
    <w:rsid w:val="00396B63"/>
    <w:rsid w:val="003C448E"/>
    <w:rsid w:val="003D3DBF"/>
    <w:rsid w:val="005B3A34"/>
    <w:rsid w:val="005C1FAE"/>
    <w:rsid w:val="00605DFD"/>
    <w:rsid w:val="00652039"/>
    <w:rsid w:val="006804A9"/>
    <w:rsid w:val="006845D3"/>
    <w:rsid w:val="00690B54"/>
    <w:rsid w:val="006C0B77"/>
    <w:rsid w:val="008242FF"/>
    <w:rsid w:val="00870751"/>
    <w:rsid w:val="008A71FE"/>
    <w:rsid w:val="008B4827"/>
    <w:rsid w:val="00922C48"/>
    <w:rsid w:val="009E25C5"/>
    <w:rsid w:val="00A077A5"/>
    <w:rsid w:val="00A60FB8"/>
    <w:rsid w:val="00A77539"/>
    <w:rsid w:val="00A976C8"/>
    <w:rsid w:val="00AA1EEC"/>
    <w:rsid w:val="00AB7176"/>
    <w:rsid w:val="00B0282D"/>
    <w:rsid w:val="00B104F8"/>
    <w:rsid w:val="00B30B23"/>
    <w:rsid w:val="00B50F46"/>
    <w:rsid w:val="00B724F0"/>
    <w:rsid w:val="00B80724"/>
    <w:rsid w:val="00B915B7"/>
    <w:rsid w:val="00B93227"/>
    <w:rsid w:val="00C727B1"/>
    <w:rsid w:val="00C84984"/>
    <w:rsid w:val="00D82DD6"/>
    <w:rsid w:val="00DD1AFB"/>
    <w:rsid w:val="00E20F87"/>
    <w:rsid w:val="00E76173"/>
    <w:rsid w:val="00EA59DF"/>
    <w:rsid w:val="00EA5B6E"/>
    <w:rsid w:val="00EE4070"/>
    <w:rsid w:val="00F12C76"/>
    <w:rsid w:val="00F553A5"/>
    <w:rsid w:val="00F834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D6B06-FC12-4416-B9A0-47292B2A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B6E"/>
    <w:pPr>
      <w:widowControl w:val="0"/>
      <w:autoSpaceDE w:val="0"/>
      <w:autoSpaceDN w:val="0"/>
      <w:adjustRightInd w:val="0"/>
      <w:spacing w:after="0" w:line="240" w:lineRule="auto"/>
    </w:pPr>
    <w:rPr>
      <w:rFonts w:ascii="Times New Roman" w:hAnsi="Times New Roman" w:cs="Times New Roman"/>
      <w:kern w:val="0"/>
      <w:szCs w:val="20"/>
      <w:lang w:eastAsia="ru-RU"/>
    </w:rPr>
  </w:style>
  <w:style w:type="paragraph" w:styleId="1">
    <w:name w:val="heading 1"/>
    <w:basedOn w:val="a"/>
    <w:next w:val="a"/>
    <w:link w:val="10"/>
    <w:uiPriority w:val="9"/>
    <w:qFormat/>
    <w:rsid w:val="00396B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6B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6B6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96B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96B6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96B6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96B6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96B6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96B6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B63"/>
    <w:rPr>
      <w:rFonts w:asciiTheme="majorHAnsi" w:eastAsiaTheme="majorEastAsia" w:hAnsiTheme="majorHAnsi" w:cstheme="majorBidi"/>
      <w:color w:val="2F5496" w:themeColor="accent1" w:themeShade="BF"/>
      <w:kern w:val="0"/>
      <w:sz w:val="40"/>
      <w:szCs w:val="40"/>
      <w:lang w:eastAsia="ru-RU"/>
    </w:rPr>
  </w:style>
  <w:style w:type="character" w:customStyle="1" w:styleId="20">
    <w:name w:val="Заголовок 2 Знак"/>
    <w:basedOn w:val="a0"/>
    <w:link w:val="2"/>
    <w:uiPriority w:val="9"/>
    <w:semiHidden/>
    <w:rsid w:val="00396B63"/>
    <w:rPr>
      <w:rFonts w:asciiTheme="majorHAnsi" w:eastAsiaTheme="majorEastAsia" w:hAnsiTheme="majorHAnsi" w:cstheme="majorBidi"/>
      <w:color w:val="2F5496" w:themeColor="accent1" w:themeShade="BF"/>
      <w:kern w:val="0"/>
      <w:sz w:val="32"/>
      <w:szCs w:val="32"/>
      <w:lang w:eastAsia="ru-RU"/>
    </w:rPr>
  </w:style>
  <w:style w:type="character" w:customStyle="1" w:styleId="30">
    <w:name w:val="Заголовок 3 Знак"/>
    <w:basedOn w:val="a0"/>
    <w:link w:val="3"/>
    <w:uiPriority w:val="9"/>
    <w:semiHidden/>
    <w:rsid w:val="00396B63"/>
    <w:rPr>
      <w:rFonts w:eastAsiaTheme="majorEastAsia" w:cstheme="majorBidi"/>
      <w:color w:val="2F5496" w:themeColor="accent1" w:themeShade="BF"/>
      <w:kern w:val="0"/>
      <w:sz w:val="28"/>
      <w:szCs w:val="28"/>
      <w:lang w:eastAsia="ru-RU"/>
    </w:rPr>
  </w:style>
  <w:style w:type="character" w:customStyle="1" w:styleId="40">
    <w:name w:val="Заголовок 4 Знак"/>
    <w:basedOn w:val="a0"/>
    <w:link w:val="4"/>
    <w:uiPriority w:val="9"/>
    <w:semiHidden/>
    <w:rsid w:val="00396B63"/>
    <w:rPr>
      <w:rFonts w:eastAsiaTheme="majorEastAsia" w:cstheme="majorBidi"/>
      <w:i/>
      <w:iCs/>
      <w:color w:val="2F5496" w:themeColor="accent1" w:themeShade="BF"/>
      <w:kern w:val="0"/>
      <w:szCs w:val="20"/>
      <w:lang w:eastAsia="ru-RU"/>
    </w:rPr>
  </w:style>
  <w:style w:type="character" w:customStyle="1" w:styleId="50">
    <w:name w:val="Заголовок 5 Знак"/>
    <w:basedOn w:val="a0"/>
    <w:link w:val="5"/>
    <w:uiPriority w:val="9"/>
    <w:semiHidden/>
    <w:rsid w:val="00396B63"/>
    <w:rPr>
      <w:rFonts w:eastAsiaTheme="majorEastAsia" w:cstheme="majorBidi"/>
      <w:color w:val="2F5496" w:themeColor="accent1" w:themeShade="BF"/>
      <w:kern w:val="0"/>
      <w:szCs w:val="20"/>
      <w:lang w:eastAsia="ru-RU"/>
    </w:rPr>
  </w:style>
  <w:style w:type="character" w:customStyle="1" w:styleId="60">
    <w:name w:val="Заголовок 6 Знак"/>
    <w:basedOn w:val="a0"/>
    <w:link w:val="6"/>
    <w:uiPriority w:val="9"/>
    <w:semiHidden/>
    <w:rsid w:val="00396B63"/>
    <w:rPr>
      <w:rFonts w:eastAsiaTheme="majorEastAsia" w:cstheme="majorBidi"/>
      <w:i/>
      <w:iCs/>
      <w:color w:val="595959" w:themeColor="text1" w:themeTint="A6"/>
      <w:kern w:val="0"/>
      <w:szCs w:val="20"/>
      <w:lang w:eastAsia="ru-RU"/>
    </w:rPr>
  </w:style>
  <w:style w:type="character" w:customStyle="1" w:styleId="70">
    <w:name w:val="Заголовок 7 Знак"/>
    <w:basedOn w:val="a0"/>
    <w:link w:val="7"/>
    <w:uiPriority w:val="9"/>
    <w:semiHidden/>
    <w:rsid w:val="00396B63"/>
    <w:rPr>
      <w:rFonts w:eastAsiaTheme="majorEastAsia" w:cstheme="majorBidi"/>
      <w:color w:val="595959" w:themeColor="text1" w:themeTint="A6"/>
      <w:kern w:val="0"/>
      <w:szCs w:val="20"/>
      <w:lang w:eastAsia="ru-RU"/>
    </w:rPr>
  </w:style>
  <w:style w:type="character" w:customStyle="1" w:styleId="80">
    <w:name w:val="Заголовок 8 Знак"/>
    <w:basedOn w:val="a0"/>
    <w:link w:val="8"/>
    <w:uiPriority w:val="9"/>
    <w:semiHidden/>
    <w:rsid w:val="00396B63"/>
    <w:rPr>
      <w:rFonts w:eastAsiaTheme="majorEastAsia" w:cstheme="majorBidi"/>
      <w:i/>
      <w:iCs/>
      <w:color w:val="272727" w:themeColor="text1" w:themeTint="D8"/>
      <w:kern w:val="0"/>
      <w:szCs w:val="20"/>
      <w:lang w:eastAsia="ru-RU"/>
    </w:rPr>
  </w:style>
  <w:style w:type="character" w:customStyle="1" w:styleId="90">
    <w:name w:val="Заголовок 9 Знак"/>
    <w:basedOn w:val="a0"/>
    <w:link w:val="9"/>
    <w:uiPriority w:val="9"/>
    <w:semiHidden/>
    <w:rsid w:val="00396B63"/>
    <w:rPr>
      <w:rFonts w:eastAsiaTheme="majorEastAsia" w:cstheme="majorBidi"/>
      <w:color w:val="272727" w:themeColor="text1" w:themeTint="D8"/>
      <w:kern w:val="0"/>
      <w:szCs w:val="20"/>
      <w:lang w:eastAsia="ru-RU"/>
    </w:rPr>
  </w:style>
  <w:style w:type="paragraph" w:styleId="a3">
    <w:name w:val="Title"/>
    <w:basedOn w:val="a"/>
    <w:next w:val="a"/>
    <w:link w:val="a4"/>
    <w:uiPriority w:val="10"/>
    <w:qFormat/>
    <w:rsid w:val="00396B6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6B63"/>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396B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396B63"/>
    <w:rPr>
      <w:rFonts w:eastAsiaTheme="majorEastAsia" w:cstheme="majorBidi"/>
      <w:color w:val="595959" w:themeColor="text1" w:themeTint="A6"/>
      <w:spacing w:val="15"/>
      <w:kern w:val="0"/>
      <w:sz w:val="28"/>
      <w:szCs w:val="28"/>
      <w:lang w:eastAsia="ru-RU"/>
    </w:rPr>
  </w:style>
  <w:style w:type="paragraph" w:styleId="21">
    <w:name w:val="Quote"/>
    <w:basedOn w:val="a"/>
    <w:next w:val="a"/>
    <w:link w:val="22"/>
    <w:uiPriority w:val="29"/>
    <w:qFormat/>
    <w:rsid w:val="00396B63"/>
    <w:pPr>
      <w:spacing w:before="160" w:after="160"/>
      <w:jc w:val="center"/>
    </w:pPr>
    <w:rPr>
      <w:i/>
      <w:iCs/>
      <w:color w:val="404040" w:themeColor="text1" w:themeTint="BF"/>
    </w:rPr>
  </w:style>
  <w:style w:type="character" w:customStyle="1" w:styleId="22">
    <w:name w:val="Цитата 2 Знак"/>
    <w:basedOn w:val="a0"/>
    <w:link w:val="21"/>
    <w:uiPriority w:val="29"/>
    <w:rsid w:val="00396B63"/>
    <w:rPr>
      <w:rFonts w:ascii="Times New Roman" w:hAnsi="Times New Roman" w:cs="Times New Roman"/>
      <w:i/>
      <w:iCs/>
      <w:color w:val="404040" w:themeColor="text1" w:themeTint="BF"/>
      <w:kern w:val="0"/>
      <w:szCs w:val="20"/>
      <w:lang w:eastAsia="ru-RU"/>
    </w:rPr>
  </w:style>
  <w:style w:type="paragraph" w:styleId="a7">
    <w:name w:val="List Paragraph"/>
    <w:basedOn w:val="a"/>
    <w:uiPriority w:val="34"/>
    <w:qFormat/>
    <w:rsid w:val="00396B63"/>
    <w:pPr>
      <w:ind w:left="720"/>
      <w:contextualSpacing/>
    </w:pPr>
  </w:style>
  <w:style w:type="character" w:styleId="a8">
    <w:name w:val="Intense Emphasis"/>
    <w:basedOn w:val="a0"/>
    <w:uiPriority w:val="21"/>
    <w:qFormat/>
    <w:rsid w:val="00396B63"/>
    <w:rPr>
      <w:i/>
      <w:iCs/>
      <w:color w:val="2F5496" w:themeColor="accent1" w:themeShade="BF"/>
    </w:rPr>
  </w:style>
  <w:style w:type="paragraph" w:styleId="a9">
    <w:name w:val="Intense Quote"/>
    <w:basedOn w:val="a"/>
    <w:next w:val="a"/>
    <w:link w:val="aa"/>
    <w:uiPriority w:val="30"/>
    <w:qFormat/>
    <w:rsid w:val="00396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6B63"/>
    <w:rPr>
      <w:rFonts w:ascii="Times New Roman" w:hAnsi="Times New Roman" w:cs="Times New Roman"/>
      <w:i/>
      <w:iCs/>
      <w:color w:val="2F5496" w:themeColor="accent1" w:themeShade="BF"/>
      <w:kern w:val="0"/>
      <w:szCs w:val="20"/>
      <w:lang w:eastAsia="ru-RU"/>
    </w:rPr>
  </w:style>
  <w:style w:type="character" w:styleId="ab">
    <w:name w:val="Intense Reference"/>
    <w:basedOn w:val="a0"/>
    <w:uiPriority w:val="32"/>
    <w:qFormat/>
    <w:rsid w:val="00396B63"/>
    <w:rPr>
      <w:b/>
      <w:bCs/>
      <w:smallCaps/>
      <w:color w:val="2F5496" w:themeColor="accent1" w:themeShade="BF"/>
      <w:spacing w:val="5"/>
    </w:rPr>
  </w:style>
  <w:style w:type="paragraph" w:styleId="ac">
    <w:name w:val="No Spacing"/>
    <w:uiPriority w:val="1"/>
    <w:qFormat/>
    <w:rsid w:val="00E76173"/>
    <w:pPr>
      <w:widowControl w:val="0"/>
      <w:autoSpaceDE w:val="0"/>
      <w:autoSpaceDN w:val="0"/>
      <w:adjustRightInd w:val="0"/>
      <w:spacing w:after="0" w:line="240" w:lineRule="auto"/>
    </w:pPr>
    <w:rPr>
      <w:rFonts w:ascii="Times New Roman" w:hAnsi="Times New Roman" w:cs="Times New Roman"/>
      <w:kern w:val="0"/>
      <w:szCs w:val="20"/>
      <w:lang w:eastAsia="ru-RU"/>
    </w:rPr>
  </w:style>
  <w:style w:type="paragraph" w:styleId="ad">
    <w:name w:val="Balloon Text"/>
    <w:basedOn w:val="a"/>
    <w:link w:val="ae"/>
    <w:uiPriority w:val="99"/>
    <w:semiHidden/>
    <w:unhideWhenUsed/>
    <w:rsid w:val="006845D3"/>
    <w:rPr>
      <w:rFonts w:ascii="Segoe UI" w:hAnsi="Segoe UI" w:cs="Segoe UI"/>
      <w:sz w:val="18"/>
      <w:szCs w:val="18"/>
    </w:rPr>
  </w:style>
  <w:style w:type="character" w:customStyle="1" w:styleId="ae">
    <w:name w:val="Текст выноски Знак"/>
    <w:basedOn w:val="a0"/>
    <w:link w:val="ad"/>
    <w:uiPriority w:val="99"/>
    <w:semiHidden/>
    <w:rsid w:val="006845D3"/>
    <w:rPr>
      <w:rFonts w:ascii="Segoe UI" w:hAnsi="Segoe UI" w:cs="Segoe UI"/>
      <w:kern w:val="0"/>
      <w:sz w:val="18"/>
      <w:szCs w:val="18"/>
      <w:lang w:eastAsia="ru-RU"/>
    </w:rPr>
  </w:style>
  <w:style w:type="paragraph" w:customStyle="1" w:styleId="Default">
    <w:name w:val="Default"/>
    <w:rsid w:val="00B30B23"/>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af">
    <w:name w:val="Table Grid"/>
    <w:basedOn w:val="a1"/>
    <w:uiPriority w:val="39"/>
    <w:rsid w:val="00652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A976C8"/>
    <w:rPr>
      <w:color w:val="0563C1" w:themeColor="hyperlink"/>
      <w:u w:val="single"/>
    </w:rPr>
  </w:style>
  <w:style w:type="paragraph" w:styleId="af1">
    <w:name w:val="header"/>
    <w:basedOn w:val="a"/>
    <w:link w:val="af2"/>
    <w:uiPriority w:val="99"/>
    <w:unhideWhenUsed/>
    <w:rsid w:val="00074F83"/>
    <w:pPr>
      <w:tabs>
        <w:tab w:val="center" w:pos="4677"/>
        <w:tab w:val="right" w:pos="9355"/>
      </w:tabs>
    </w:pPr>
  </w:style>
  <w:style w:type="character" w:customStyle="1" w:styleId="af2">
    <w:name w:val="Верхний колонтитул Знак"/>
    <w:basedOn w:val="a0"/>
    <w:link w:val="af1"/>
    <w:uiPriority w:val="99"/>
    <w:rsid w:val="00074F83"/>
    <w:rPr>
      <w:rFonts w:ascii="Times New Roman" w:hAnsi="Times New Roman" w:cs="Times New Roman"/>
      <w:kern w:val="0"/>
      <w:szCs w:val="20"/>
      <w:lang w:eastAsia="ru-RU"/>
    </w:rPr>
  </w:style>
  <w:style w:type="paragraph" w:styleId="af3">
    <w:name w:val="footer"/>
    <w:basedOn w:val="a"/>
    <w:link w:val="af4"/>
    <w:uiPriority w:val="99"/>
    <w:unhideWhenUsed/>
    <w:rsid w:val="00074F83"/>
    <w:pPr>
      <w:tabs>
        <w:tab w:val="center" w:pos="4677"/>
        <w:tab w:val="right" w:pos="9355"/>
      </w:tabs>
    </w:pPr>
  </w:style>
  <w:style w:type="character" w:customStyle="1" w:styleId="af4">
    <w:name w:val="Нижний колонтитул Знак"/>
    <w:basedOn w:val="a0"/>
    <w:link w:val="af3"/>
    <w:uiPriority w:val="99"/>
    <w:rsid w:val="00074F83"/>
    <w:rPr>
      <w:rFonts w:ascii="Times New Roman" w:hAnsi="Times New Roman" w:cs="Times New Roman"/>
      <w:kern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5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etant.ru" TargetMode="External"/><Relationship Id="rId5" Type="http://schemas.openxmlformats.org/officeDocument/2006/relationships/footnotes" Target="footnotes.xml"/><Relationship Id="rId10" Type="http://schemas.openxmlformats.org/officeDocument/2006/relationships/hyperlink" Target="http://www.audit.ru" TargetMode="External"/><Relationship Id="rId4" Type="http://schemas.openxmlformats.org/officeDocument/2006/relationships/webSettings" Target="webSettings.xml"/><Relationship Id="rId9" Type="http://schemas.openxmlformats.org/officeDocument/2006/relationships/hyperlink" Target="https://www.iprbookshop.ru/13820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2630</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Shakirov</dc:creator>
  <cp:keywords/>
  <dc:description/>
  <cp:lastModifiedBy>Валентина Партен</cp:lastModifiedBy>
  <cp:revision>2</cp:revision>
  <cp:lastPrinted>2025-09-16T13:18:00Z</cp:lastPrinted>
  <dcterms:created xsi:type="dcterms:W3CDTF">2025-09-18T13:24:00Z</dcterms:created>
  <dcterms:modified xsi:type="dcterms:W3CDTF">2025-09-18T13:24:00Z</dcterms:modified>
</cp:coreProperties>
</file>